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4891CE" w14:textId="3ADCFB8A" w:rsidR="008D4BB6" w:rsidRPr="004D5968" w:rsidRDefault="00E96252" w:rsidP="00640F36">
      <w:pPr>
        <w:jc w:val="center"/>
        <w:rPr>
          <w:rFonts w:ascii="Arial" w:hAnsi="Arial" w:cs="Arial"/>
          <w:b/>
          <w:bCs/>
          <w:sz w:val="24"/>
          <w:szCs w:val="24"/>
        </w:rPr>
      </w:pPr>
      <w:r w:rsidRPr="004D5968">
        <w:rPr>
          <w:rFonts w:ascii="Arial" w:hAnsi="Arial" w:cs="Arial"/>
          <w:b/>
          <w:bCs/>
          <w:sz w:val="24"/>
          <w:szCs w:val="24"/>
        </w:rPr>
        <w:t>HS07</w:t>
      </w:r>
      <w:r w:rsidR="00F61ED9" w:rsidRPr="004D5968">
        <w:rPr>
          <w:rFonts w:ascii="Arial" w:hAnsi="Arial" w:cs="Arial"/>
          <w:b/>
          <w:bCs/>
          <w:sz w:val="24"/>
          <w:szCs w:val="24"/>
        </w:rPr>
        <w:t xml:space="preserve">-F05 </w:t>
      </w:r>
      <w:r w:rsidR="004E026E" w:rsidRPr="004D5968">
        <w:rPr>
          <w:rFonts w:ascii="Arial" w:hAnsi="Arial" w:cs="Arial"/>
          <w:b/>
          <w:bCs/>
          <w:sz w:val="24"/>
          <w:szCs w:val="24"/>
        </w:rPr>
        <w:t>Club PVG Processing Contract</w:t>
      </w:r>
    </w:p>
    <w:p w14:paraId="4A2A55BB"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b/>
          <w:bCs/>
          <w:color w:val="404041"/>
          <w:lang w:eastAsia="en-GB"/>
        </w:rPr>
        <w:t>Suitability Decision Agreement </w:t>
      </w:r>
      <w:r w:rsidRPr="004E026E">
        <w:rPr>
          <w:rFonts w:ascii="Arial" w:eastAsia="Times New Roman" w:hAnsi="Arial" w:cs="Arial"/>
          <w:color w:val="404041"/>
          <w:lang w:eastAsia="en-GB"/>
        </w:rPr>
        <w:t> </w:t>
      </w:r>
    </w:p>
    <w:p w14:paraId="5527C98A"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w:t>
      </w:r>
    </w:p>
    <w:p w14:paraId="726B8E78" w14:textId="3A2A8346"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xml:space="preserve">Our </w:t>
      </w:r>
      <w:r w:rsidR="005559C0">
        <w:rPr>
          <w:rFonts w:ascii="Arial" w:eastAsia="Times New Roman" w:hAnsi="Arial" w:cs="Arial"/>
          <w:color w:val="404041"/>
          <w:lang w:eastAsia="en-GB"/>
        </w:rPr>
        <w:t>c</w:t>
      </w:r>
      <w:r w:rsidRPr="004E026E">
        <w:rPr>
          <w:rFonts w:ascii="Arial" w:eastAsia="Times New Roman" w:hAnsi="Arial" w:cs="Arial"/>
          <w:color w:val="404041"/>
          <w:lang w:eastAsia="en-GB"/>
        </w:rPr>
        <w:t xml:space="preserve">lub agrees that Scottish </w:t>
      </w:r>
      <w:r>
        <w:rPr>
          <w:rFonts w:ascii="Arial" w:eastAsia="Times New Roman" w:hAnsi="Arial" w:cs="Arial"/>
          <w:color w:val="404041"/>
          <w:lang w:eastAsia="en-GB"/>
        </w:rPr>
        <w:t>Squash</w:t>
      </w:r>
      <w:r w:rsidRPr="004E026E">
        <w:rPr>
          <w:rFonts w:ascii="Arial" w:eastAsia="Times New Roman" w:hAnsi="Arial" w:cs="Arial"/>
          <w:color w:val="404041"/>
          <w:lang w:eastAsia="en-GB"/>
        </w:rPr>
        <w:t xml:space="preserve"> will access disclosures and make suitability decisions on our behalf. We understand that this suitability decision is solely in relation to the information provided on the disclosure or change of status notifications.   </w:t>
      </w:r>
    </w:p>
    <w:p w14:paraId="23457B8B"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w:t>
      </w:r>
    </w:p>
    <w:p w14:paraId="3BA15757" w14:textId="4F305001"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xml:space="preserve">We understand that Scottish </w:t>
      </w:r>
      <w:r>
        <w:rPr>
          <w:rFonts w:ascii="Arial" w:eastAsia="Times New Roman" w:hAnsi="Arial" w:cs="Arial"/>
          <w:color w:val="404041"/>
          <w:lang w:eastAsia="en-GB"/>
        </w:rPr>
        <w:t>Squash</w:t>
      </w:r>
      <w:r w:rsidRPr="004E026E">
        <w:rPr>
          <w:rFonts w:ascii="Arial" w:eastAsia="Times New Roman" w:hAnsi="Arial" w:cs="Arial"/>
          <w:color w:val="404041"/>
          <w:lang w:eastAsia="en-GB"/>
        </w:rPr>
        <w:t xml:space="preserve"> can only access disclosures for qualifying voluntary organisations through their enrolment with Disclosure Scotland. </w:t>
      </w:r>
    </w:p>
    <w:p w14:paraId="37A08843"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w:t>
      </w:r>
    </w:p>
    <w:p w14:paraId="24983C25" w14:textId="5AB58D6C"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xml:space="preserve">We understand that Scottish </w:t>
      </w:r>
      <w:r>
        <w:rPr>
          <w:rFonts w:ascii="Arial" w:eastAsia="Times New Roman" w:hAnsi="Arial" w:cs="Arial"/>
          <w:color w:val="404041"/>
          <w:lang w:eastAsia="en-GB"/>
        </w:rPr>
        <w:t>Squash</w:t>
      </w:r>
      <w:r w:rsidRPr="004E026E">
        <w:rPr>
          <w:rFonts w:ascii="Arial" w:eastAsia="Times New Roman" w:hAnsi="Arial" w:cs="Arial"/>
          <w:color w:val="404041"/>
          <w:lang w:eastAsia="en-GB"/>
        </w:rPr>
        <w:t xml:space="preserve"> will gain consent from all applicants applying to join the P</w:t>
      </w:r>
      <w:r w:rsidR="004C2D57">
        <w:rPr>
          <w:rFonts w:ascii="Arial" w:eastAsia="Times New Roman" w:hAnsi="Arial" w:cs="Arial"/>
          <w:color w:val="404041"/>
          <w:lang w:eastAsia="en-GB"/>
        </w:rPr>
        <w:t>rotecting Vulnerable Groups (P</w:t>
      </w:r>
      <w:r w:rsidRPr="004E026E">
        <w:rPr>
          <w:rFonts w:ascii="Arial" w:eastAsia="Times New Roman" w:hAnsi="Arial" w:cs="Arial"/>
          <w:color w:val="404041"/>
          <w:lang w:eastAsia="en-GB"/>
        </w:rPr>
        <w:t>VG</w:t>
      </w:r>
      <w:r w:rsidR="004C2D57">
        <w:rPr>
          <w:rFonts w:ascii="Arial" w:eastAsia="Times New Roman" w:hAnsi="Arial" w:cs="Arial"/>
          <w:color w:val="404041"/>
          <w:lang w:eastAsia="en-GB"/>
        </w:rPr>
        <w:t>)</w:t>
      </w:r>
      <w:r w:rsidRPr="004E026E">
        <w:rPr>
          <w:rFonts w:ascii="Arial" w:eastAsia="Times New Roman" w:hAnsi="Arial" w:cs="Arial"/>
          <w:color w:val="404041"/>
          <w:lang w:eastAsia="en-GB"/>
        </w:rPr>
        <w:t xml:space="preserve"> scheme through a Scottish </w:t>
      </w:r>
      <w:r>
        <w:rPr>
          <w:rFonts w:ascii="Arial" w:eastAsia="Times New Roman" w:hAnsi="Arial" w:cs="Arial"/>
          <w:color w:val="404041"/>
          <w:lang w:eastAsia="en-GB"/>
        </w:rPr>
        <w:t>Squash</w:t>
      </w:r>
      <w:r w:rsidRPr="004E026E">
        <w:rPr>
          <w:rFonts w:ascii="Arial" w:eastAsia="Times New Roman" w:hAnsi="Arial" w:cs="Arial"/>
          <w:color w:val="404041"/>
          <w:lang w:eastAsia="en-GB"/>
        </w:rPr>
        <w:t xml:space="preserve"> member </w:t>
      </w:r>
      <w:r w:rsidR="005559C0">
        <w:rPr>
          <w:rFonts w:ascii="Arial" w:eastAsia="Times New Roman" w:hAnsi="Arial" w:cs="Arial"/>
          <w:color w:val="404041"/>
          <w:lang w:eastAsia="en-GB"/>
        </w:rPr>
        <w:t>c</w:t>
      </w:r>
      <w:r w:rsidRPr="004E026E">
        <w:rPr>
          <w:rFonts w:ascii="Arial" w:eastAsia="Times New Roman" w:hAnsi="Arial" w:cs="Arial"/>
          <w:color w:val="404041"/>
          <w:lang w:eastAsia="en-GB"/>
        </w:rPr>
        <w:t xml:space="preserve">lub. If there is any vetting information provided on disclosures or notifications or change in the status are received, this previously gained consent will allow Scottish </w:t>
      </w:r>
      <w:r>
        <w:rPr>
          <w:rFonts w:ascii="Arial" w:eastAsia="Times New Roman" w:hAnsi="Arial" w:cs="Arial"/>
          <w:color w:val="404041"/>
          <w:lang w:eastAsia="en-GB"/>
        </w:rPr>
        <w:t>Squash</w:t>
      </w:r>
      <w:r w:rsidRPr="004E026E">
        <w:rPr>
          <w:rFonts w:ascii="Arial" w:eastAsia="Times New Roman" w:hAnsi="Arial" w:cs="Arial"/>
          <w:color w:val="404041"/>
          <w:lang w:eastAsia="en-GB"/>
        </w:rPr>
        <w:t xml:space="preserve"> to share relevant information with the </w:t>
      </w:r>
      <w:r w:rsidR="005559C0">
        <w:rPr>
          <w:rFonts w:ascii="Arial" w:eastAsia="Times New Roman" w:hAnsi="Arial" w:cs="Arial"/>
          <w:color w:val="404041"/>
          <w:lang w:eastAsia="en-GB"/>
        </w:rPr>
        <w:t>c</w:t>
      </w:r>
      <w:r w:rsidRPr="004E026E">
        <w:rPr>
          <w:rFonts w:ascii="Arial" w:eastAsia="Times New Roman" w:hAnsi="Arial" w:cs="Arial"/>
          <w:color w:val="404041"/>
          <w:lang w:eastAsia="en-GB"/>
        </w:rPr>
        <w:t xml:space="preserve">lub that recruited them. </w:t>
      </w:r>
      <w:r w:rsidRPr="00547B2A">
        <w:rPr>
          <w:rFonts w:ascii="Arial" w:eastAsia="Times New Roman" w:hAnsi="Arial" w:cs="Arial"/>
          <w:color w:val="404041"/>
          <w:lang w:eastAsia="en-GB"/>
        </w:rPr>
        <w:t xml:space="preserve">We understand that in accordance with </w:t>
      </w:r>
      <w:r w:rsidR="00547B2A" w:rsidRPr="00547B2A">
        <w:rPr>
          <w:rFonts w:ascii="Arial" w:hAnsi="Arial" w:cs="Arial"/>
        </w:rPr>
        <w:t>the General Data Protection Regulation (EU) 2016/679 (GDPR)</w:t>
      </w:r>
      <w:r w:rsidRPr="004E026E">
        <w:rPr>
          <w:rFonts w:ascii="Arial" w:eastAsia="Times New Roman" w:hAnsi="Arial" w:cs="Arial"/>
          <w:color w:val="404041"/>
          <w:lang w:eastAsia="en-GB"/>
        </w:rPr>
        <w:t xml:space="preserve">, the </w:t>
      </w:r>
      <w:r w:rsidR="005559C0">
        <w:rPr>
          <w:rFonts w:ascii="Arial" w:eastAsia="Times New Roman" w:hAnsi="Arial" w:cs="Arial"/>
          <w:color w:val="404041"/>
          <w:lang w:eastAsia="en-GB"/>
        </w:rPr>
        <w:t>applicant</w:t>
      </w:r>
      <w:r w:rsidRPr="004E026E">
        <w:rPr>
          <w:rFonts w:ascii="Arial" w:eastAsia="Times New Roman" w:hAnsi="Arial" w:cs="Arial"/>
          <w:color w:val="404041"/>
          <w:lang w:eastAsia="en-GB"/>
        </w:rPr>
        <w:t xml:space="preserve"> can withdraw sharing consent at any time. If consent is withdrawn, the </w:t>
      </w:r>
      <w:r w:rsidR="005559C0">
        <w:rPr>
          <w:rFonts w:ascii="Arial" w:eastAsia="Times New Roman" w:hAnsi="Arial" w:cs="Arial"/>
          <w:color w:val="404041"/>
          <w:lang w:eastAsia="en-GB"/>
        </w:rPr>
        <w:t>applicant</w:t>
      </w:r>
      <w:r w:rsidRPr="004E026E">
        <w:rPr>
          <w:rFonts w:ascii="Arial" w:eastAsia="Times New Roman" w:hAnsi="Arial" w:cs="Arial"/>
          <w:color w:val="404041"/>
          <w:lang w:eastAsia="en-GB"/>
        </w:rPr>
        <w:t xml:space="preserve"> will no longer be able to continue in a regulated role within the club, as per Scottish </w:t>
      </w:r>
      <w:r>
        <w:rPr>
          <w:rFonts w:ascii="Arial" w:eastAsia="Times New Roman" w:hAnsi="Arial" w:cs="Arial"/>
          <w:color w:val="404041"/>
          <w:lang w:eastAsia="en-GB"/>
        </w:rPr>
        <w:t>Squash</w:t>
      </w:r>
      <w:r w:rsidRPr="004E026E">
        <w:rPr>
          <w:rFonts w:ascii="Arial" w:eastAsia="Times New Roman" w:hAnsi="Arial" w:cs="Arial"/>
          <w:color w:val="404041"/>
          <w:lang w:eastAsia="en-GB"/>
        </w:rPr>
        <w:t xml:space="preserve">’s </w:t>
      </w:r>
      <w:r>
        <w:rPr>
          <w:rFonts w:ascii="Arial" w:eastAsia="Times New Roman" w:hAnsi="Arial" w:cs="Arial"/>
          <w:color w:val="404041"/>
          <w:lang w:eastAsia="en-GB"/>
        </w:rPr>
        <w:t>Child</w:t>
      </w:r>
      <w:r w:rsidR="00E81BCF">
        <w:rPr>
          <w:rFonts w:ascii="Arial" w:eastAsia="Times New Roman" w:hAnsi="Arial" w:cs="Arial"/>
          <w:color w:val="404041"/>
          <w:lang w:eastAsia="en-GB"/>
        </w:rPr>
        <w:t xml:space="preserve"> Wellbeing &amp;</w:t>
      </w:r>
      <w:r>
        <w:rPr>
          <w:rFonts w:ascii="Arial" w:eastAsia="Times New Roman" w:hAnsi="Arial" w:cs="Arial"/>
          <w:color w:val="404041"/>
          <w:lang w:eastAsia="en-GB"/>
        </w:rPr>
        <w:t xml:space="preserve"> Protection</w:t>
      </w:r>
      <w:r w:rsidRPr="004E026E">
        <w:rPr>
          <w:rFonts w:ascii="Arial" w:eastAsia="Times New Roman" w:hAnsi="Arial" w:cs="Arial"/>
          <w:color w:val="404041"/>
          <w:lang w:eastAsia="en-GB"/>
        </w:rPr>
        <w:t xml:space="preserve"> Policy.   </w:t>
      </w:r>
    </w:p>
    <w:p w14:paraId="7F482E0E"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w:t>
      </w:r>
    </w:p>
    <w:p w14:paraId="0F1BCE64"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We agree that any information received or shared will be handled with the strictest confidence and in accordance with the Disclosure Scotland Code of Practice, will only be shared with those entitled to know the information in the course of their duties and will only be used for the purpose it was provided for.  </w:t>
      </w:r>
    </w:p>
    <w:p w14:paraId="38C99D2F"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w:t>
      </w:r>
    </w:p>
    <w:p w14:paraId="299FD929" w14:textId="56EB613B"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xml:space="preserve">The </w:t>
      </w:r>
      <w:r w:rsidR="003E2876">
        <w:rPr>
          <w:rFonts w:ascii="Arial" w:eastAsia="Times New Roman" w:hAnsi="Arial" w:cs="Arial"/>
          <w:color w:val="404041"/>
          <w:lang w:eastAsia="en-GB"/>
        </w:rPr>
        <w:t>c</w:t>
      </w:r>
      <w:r w:rsidRPr="004E026E">
        <w:rPr>
          <w:rFonts w:ascii="Arial" w:eastAsia="Times New Roman" w:hAnsi="Arial" w:cs="Arial"/>
          <w:color w:val="404041"/>
          <w:lang w:eastAsia="en-GB"/>
        </w:rPr>
        <w:t xml:space="preserve">lub understands the implications of authorising Scottish </w:t>
      </w:r>
      <w:r>
        <w:rPr>
          <w:rFonts w:ascii="Arial" w:eastAsia="Times New Roman" w:hAnsi="Arial" w:cs="Arial"/>
          <w:color w:val="404041"/>
          <w:lang w:eastAsia="en-GB"/>
        </w:rPr>
        <w:t>Squash</w:t>
      </w:r>
      <w:r w:rsidRPr="004E026E">
        <w:rPr>
          <w:rFonts w:ascii="Arial" w:eastAsia="Times New Roman" w:hAnsi="Arial" w:cs="Arial"/>
          <w:color w:val="404041"/>
          <w:lang w:eastAsia="en-GB"/>
        </w:rPr>
        <w:t xml:space="preserve"> to make these suitability decisions on our behalf.   </w:t>
      </w:r>
    </w:p>
    <w:p w14:paraId="745ABF80" w14:textId="77777777" w:rsidR="004E026E" w:rsidRPr="00AA78C3" w:rsidRDefault="004E026E" w:rsidP="004E026E">
      <w:pPr>
        <w:spacing w:after="0" w:line="240" w:lineRule="auto"/>
        <w:jc w:val="both"/>
        <w:textAlignment w:val="baseline"/>
        <w:rPr>
          <w:rFonts w:ascii="Segoe UI" w:eastAsia="Times New Roman" w:hAnsi="Segoe UI" w:cs="Segoe UI"/>
          <w:sz w:val="18"/>
          <w:szCs w:val="18"/>
          <w:lang w:eastAsia="en-GB"/>
        </w:rPr>
      </w:pPr>
      <w:r w:rsidRPr="00AA78C3">
        <w:rPr>
          <w:rFonts w:ascii="Arial" w:eastAsia="Times New Roman" w:hAnsi="Arial" w:cs="Arial"/>
          <w:lang w:eastAsia="en-GB"/>
        </w:rPr>
        <w:t> </w:t>
      </w:r>
    </w:p>
    <w:p w14:paraId="587187E3" w14:textId="77777777" w:rsidR="004E026E" w:rsidRPr="00AA78C3" w:rsidRDefault="004E026E" w:rsidP="004E026E">
      <w:pPr>
        <w:spacing w:after="0" w:line="240" w:lineRule="auto"/>
        <w:jc w:val="both"/>
        <w:textAlignment w:val="baseline"/>
        <w:rPr>
          <w:rFonts w:ascii="Segoe UI" w:eastAsia="Times New Roman" w:hAnsi="Segoe UI" w:cs="Segoe UI"/>
          <w:sz w:val="18"/>
          <w:szCs w:val="18"/>
          <w:lang w:eastAsia="en-GB"/>
        </w:rPr>
      </w:pPr>
      <w:r w:rsidRPr="00AA78C3">
        <w:rPr>
          <w:rFonts w:ascii="Arial" w:eastAsia="Times New Roman" w:hAnsi="Arial" w:cs="Arial"/>
          <w:b/>
          <w:bCs/>
          <w:lang w:eastAsia="en-GB"/>
        </w:rPr>
        <w:t>Safer Recruitment Process</w:t>
      </w:r>
      <w:r w:rsidRPr="00AA78C3">
        <w:rPr>
          <w:rFonts w:ascii="Arial" w:eastAsia="Times New Roman" w:hAnsi="Arial" w:cs="Arial"/>
          <w:lang w:eastAsia="en-GB"/>
        </w:rPr>
        <w:t> </w:t>
      </w:r>
    </w:p>
    <w:p w14:paraId="1676E902" w14:textId="77777777" w:rsidR="004E026E" w:rsidRPr="00AA78C3" w:rsidRDefault="004E026E" w:rsidP="004E026E">
      <w:pPr>
        <w:spacing w:after="0" w:line="240" w:lineRule="auto"/>
        <w:jc w:val="both"/>
        <w:textAlignment w:val="baseline"/>
        <w:rPr>
          <w:rFonts w:ascii="Segoe UI" w:eastAsia="Times New Roman" w:hAnsi="Segoe UI" w:cs="Segoe UI"/>
          <w:sz w:val="18"/>
          <w:szCs w:val="18"/>
          <w:lang w:eastAsia="en-GB"/>
        </w:rPr>
      </w:pPr>
      <w:r w:rsidRPr="00AA78C3">
        <w:rPr>
          <w:rFonts w:ascii="Arial" w:eastAsia="Times New Roman" w:hAnsi="Arial" w:cs="Arial"/>
          <w:lang w:eastAsia="en-GB"/>
        </w:rPr>
        <w:t> </w:t>
      </w:r>
    </w:p>
    <w:p w14:paraId="6AD5A786" w14:textId="77777777" w:rsidR="004E026E" w:rsidRPr="00AA78C3" w:rsidRDefault="004E026E" w:rsidP="004E026E">
      <w:pPr>
        <w:spacing w:after="0" w:line="240" w:lineRule="auto"/>
        <w:jc w:val="both"/>
        <w:textAlignment w:val="baseline"/>
        <w:rPr>
          <w:rFonts w:ascii="Segoe UI" w:eastAsia="Times New Roman" w:hAnsi="Segoe UI" w:cs="Segoe UI"/>
          <w:sz w:val="18"/>
          <w:szCs w:val="18"/>
          <w:lang w:eastAsia="en-GB"/>
        </w:rPr>
      </w:pPr>
      <w:r w:rsidRPr="00AA78C3">
        <w:rPr>
          <w:rFonts w:ascii="Arial" w:eastAsia="Times New Roman" w:hAnsi="Arial" w:cs="Arial"/>
          <w:lang w:eastAsia="en-GB"/>
        </w:rPr>
        <w:t>Each club is required to have a Safer Recruitment Process in place, comprising: </w:t>
      </w:r>
    </w:p>
    <w:p w14:paraId="2188A98E" w14:textId="77777777" w:rsidR="004E026E" w:rsidRPr="00AA78C3" w:rsidRDefault="004E026E" w:rsidP="004E026E">
      <w:pPr>
        <w:numPr>
          <w:ilvl w:val="0"/>
          <w:numId w:val="1"/>
        </w:numPr>
        <w:spacing w:after="0" w:line="240" w:lineRule="auto"/>
        <w:ind w:left="1080" w:firstLine="0"/>
        <w:jc w:val="both"/>
        <w:textAlignment w:val="baseline"/>
        <w:rPr>
          <w:rFonts w:ascii="Arial" w:eastAsia="Times New Roman" w:hAnsi="Arial" w:cs="Arial"/>
          <w:lang w:eastAsia="en-GB"/>
        </w:rPr>
      </w:pPr>
      <w:r w:rsidRPr="00AA78C3">
        <w:rPr>
          <w:rFonts w:ascii="Arial" w:eastAsia="Times New Roman" w:hAnsi="Arial" w:cs="Arial"/>
          <w:lang w:eastAsia="en-GB"/>
        </w:rPr>
        <w:t>PVG (for regulated roles only)  </w:t>
      </w:r>
    </w:p>
    <w:p w14:paraId="5586ABC5" w14:textId="1056897F" w:rsidR="004E026E" w:rsidRPr="00AA78C3" w:rsidRDefault="004E026E" w:rsidP="004E026E">
      <w:pPr>
        <w:numPr>
          <w:ilvl w:val="0"/>
          <w:numId w:val="1"/>
        </w:numPr>
        <w:spacing w:after="0" w:line="240" w:lineRule="auto"/>
        <w:ind w:left="1080" w:firstLine="0"/>
        <w:jc w:val="both"/>
        <w:textAlignment w:val="baseline"/>
        <w:rPr>
          <w:rFonts w:ascii="Arial" w:eastAsia="Times New Roman" w:hAnsi="Arial" w:cs="Arial"/>
          <w:lang w:eastAsia="en-GB"/>
        </w:rPr>
      </w:pPr>
      <w:r w:rsidRPr="00AA78C3">
        <w:rPr>
          <w:rFonts w:ascii="Arial" w:eastAsia="Times New Roman" w:hAnsi="Arial" w:cs="Arial"/>
          <w:lang w:eastAsia="en-GB"/>
        </w:rPr>
        <w:t xml:space="preserve">ID Check </w:t>
      </w:r>
    </w:p>
    <w:p w14:paraId="2A78987B" w14:textId="2D0E155E" w:rsidR="004E026E" w:rsidRPr="00AA78C3" w:rsidRDefault="004E026E" w:rsidP="004E026E">
      <w:pPr>
        <w:numPr>
          <w:ilvl w:val="0"/>
          <w:numId w:val="1"/>
        </w:numPr>
        <w:spacing w:after="0" w:line="240" w:lineRule="auto"/>
        <w:ind w:left="1080" w:firstLine="0"/>
        <w:jc w:val="both"/>
        <w:textAlignment w:val="baseline"/>
        <w:rPr>
          <w:rFonts w:ascii="Arial" w:eastAsia="Times New Roman" w:hAnsi="Arial" w:cs="Arial"/>
          <w:lang w:eastAsia="en-GB"/>
        </w:rPr>
      </w:pPr>
      <w:r w:rsidRPr="00AA78C3">
        <w:rPr>
          <w:rFonts w:ascii="Arial" w:eastAsia="Times New Roman" w:hAnsi="Arial" w:cs="Arial"/>
          <w:lang w:eastAsia="en-GB"/>
        </w:rPr>
        <w:t xml:space="preserve">References </w:t>
      </w:r>
    </w:p>
    <w:p w14:paraId="6F7E8072" w14:textId="77777777" w:rsidR="004E026E" w:rsidRPr="00AA78C3" w:rsidRDefault="004E026E" w:rsidP="004E026E">
      <w:pPr>
        <w:numPr>
          <w:ilvl w:val="0"/>
          <w:numId w:val="1"/>
        </w:numPr>
        <w:spacing w:after="0" w:line="240" w:lineRule="auto"/>
        <w:ind w:left="1080" w:firstLine="0"/>
        <w:jc w:val="both"/>
        <w:textAlignment w:val="baseline"/>
        <w:rPr>
          <w:rFonts w:ascii="Arial" w:eastAsia="Times New Roman" w:hAnsi="Arial" w:cs="Arial"/>
          <w:lang w:eastAsia="en-GB"/>
        </w:rPr>
      </w:pPr>
      <w:r w:rsidRPr="00AA78C3">
        <w:rPr>
          <w:rFonts w:ascii="Arial" w:eastAsia="Times New Roman" w:hAnsi="Arial" w:cs="Arial"/>
          <w:lang w:eastAsia="en-GB"/>
        </w:rPr>
        <w:t>Interview (as considered appropriate) </w:t>
      </w:r>
    </w:p>
    <w:p w14:paraId="6312867B" w14:textId="77777777" w:rsidR="004E026E" w:rsidRPr="00AA78C3" w:rsidRDefault="004E026E" w:rsidP="004E026E">
      <w:pPr>
        <w:spacing w:after="0" w:line="240" w:lineRule="auto"/>
        <w:jc w:val="both"/>
        <w:textAlignment w:val="baseline"/>
        <w:rPr>
          <w:rFonts w:ascii="Segoe UI" w:eastAsia="Times New Roman" w:hAnsi="Segoe UI" w:cs="Segoe UI"/>
          <w:sz w:val="18"/>
          <w:szCs w:val="18"/>
          <w:lang w:eastAsia="en-GB"/>
        </w:rPr>
      </w:pPr>
      <w:r w:rsidRPr="00AA78C3">
        <w:rPr>
          <w:rFonts w:ascii="Arial" w:eastAsia="Times New Roman" w:hAnsi="Arial" w:cs="Arial"/>
          <w:lang w:eastAsia="en-GB"/>
        </w:rPr>
        <w:t> </w:t>
      </w:r>
    </w:p>
    <w:p w14:paraId="58BDFA45" w14:textId="7196B850" w:rsidR="004E026E" w:rsidRPr="00AA78C3" w:rsidRDefault="004E026E" w:rsidP="004E026E">
      <w:pPr>
        <w:spacing w:after="0" w:line="240" w:lineRule="auto"/>
        <w:jc w:val="both"/>
        <w:textAlignment w:val="baseline"/>
        <w:rPr>
          <w:rFonts w:ascii="Arial" w:eastAsia="Times New Roman" w:hAnsi="Arial" w:cs="Arial"/>
          <w:lang w:eastAsia="en-GB"/>
        </w:rPr>
      </w:pPr>
      <w:r w:rsidRPr="00AA78C3">
        <w:rPr>
          <w:rFonts w:ascii="Arial" w:eastAsia="Times New Roman" w:hAnsi="Arial" w:cs="Arial"/>
          <w:lang w:eastAsia="en-GB"/>
        </w:rPr>
        <w:t xml:space="preserve">The club understands that we are authorising Scottish Squash to make a suitability decision in relation to the PVG scheme membership – the remainder of the recruitment process is the responsibility of the </w:t>
      </w:r>
      <w:r w:rsidR="004D5968" w:rsidRPr="00AA78C3">
        <w:rPr>
          <w:rFonts w:ascii="Arial" w:eastAsia="Times New Roman" w:hAnsi="Arial" w:cs="Arial"/>
          <w:lang w:eastAsia="en-GB"/>
        </w:rPr>
        <w:t>c</w:t>
      </w:r>
      <w:r w:rsidRPr="00AA78C3">
        <w:rPr>
          <w:rFonts w:ascii="Arial" w:eastAsia="Times New Roman" w:hAnsi="Arial" w:cs="Arial"/>
          <w:lang w:eastAsia="en-GB"/>
        </w:rPr>
        <w:t>lub. </w:t>
      </w:r>
    </w:p>
    <w:p w14:paraId="284E2E69" w14:textId="77777777" w:rsidR="004E026E" w:rsidRPr="00AA78C3" w:rsidRDefault="004E026E" w:rsidP="004E026E">
      <w:pPr>
        <w:spacing w:after="0" w:line="240" w:lineRule="auto"/>
        <w:jc w:val="both"/>
        <w:textAlignment w:val="baseline"/>
        <w:rPr>
          <w:rFonts w:ascii="Segoe UI" w:eastAsia="Times New Roman" w:hAnsi="Segoe UI" w:cs="Segoe UI"/>
          <w:sz w:val="18"/>
          <w:szCs w:val="18"/>
          <w:lang w:eastAsia="en-GB"/>
        </w:rPr>
      </w:pPr>
    </w:p>
    <w:p w14:paraId="0B36FDE4" w14:textId="78CB372F" w:rsidR="004E026E" w:rsidRPr="00AA78C3" w:rsidRDefault="004E026E" w:rsidP="004E026E">
      <w:pPr>
        <w:spacing w:after="0" w:line="240" w:lineRule="auto"/>
        <w:jc w:val="both"/>
        <w:textAlignment w:val="baseline"/>
        <w:rPr>
          <w:rFonts w:ascii="Arial" w:eastAsia="Times New Roman" w:hAnsi="Arial" w:cs="Arial"/>
          <w:lang w:eastAsia="en-GB"/>
        </w:rPr>
      </w:pPr>
      <w:r w:rsidRPr="00AA78C3">
        <w:rPr>
          <w:rFonts w:ascii="Arial" w:eastAsia="Times New Roman" w:hAnsi="Arial" w:cs="Arial"/>
          <w:lang w:eastAsia="en-GB"/>
        </w:rPr>
        <w:t>For more information refer to the</w:t>
      </w:r>
      <w:r w:rsidR="002A4046" w:rsidRPr="00AA78C3">
        <w:rPr>
          <w:rFonts w:ascii="Arial" w:eastAsia="Times New Roman" w:hAnsi="Arial" w:cs="Arial"/>
          <w:lang w:eastAsia="en-GB"/>
        </w:rPr>
        <w:t xml:space="preserve"> safe recruitment process as outlined in the Scottish Squash Child Wellbeing &amp; Protection in Squash Guidance for Staff &amp; Clubs</w:t>
      </w:r>
      <w:r w:rsidRPr="00AA78C3">
        <w:rPr>
          <w:rFonts w:ascii="Arial" w:eastAsia="Times New Roman" w:hAnsi="Arial" w:cs="Arial"/>
          <w:lang w:eastAsia="en-GB"/>
        </w:rPr>
        <w:t>. </w:t>
      </w:r>
    </w:p>
    <w:p w14:paraId="57B6B89E" w14:textId="77777777" w:rsidR="004E026E" w:rsidRPr="00AA78C3" w:rsidRDefault="004E026E" w:rsidP="004E026E">
      <w:pPr>
        <w:spacing w:after="0" w:line="240" w:lineRule="auto"/>
        <w:jc w:val="both"/>
        <w:textAlignment w:val="baseline"/>
        <w:rPr>
          <w:rFonts w:ascii="Segoe UI" w:eastAsia="Times New Roman" w:hAnsi="Segoe UI" w:cs="Segoe UI"/>
          <w:sz w:val="18"/>
          <w:szCs w:val="18"/>
          <w:lang w:eastAsia="en-GB"/>
        </w:rPr>
      </w:pPr>
      <w:r w:rsidRPr="00AA78C3">
        <w:rPr>
          <w:rFonts w:ascii="Arial" w:eastAsia="Times New Roman" w:hAnsi="Arial" w:cs="Arial"/>
          <w:lang w:eastAsia="en-GB"/>
        </w:rPr>
        <w:t> </w:t>
      </w:r>
    </w:p>
    <w:p w14:paraId="17D5665C" w14:textId="2F3A3A3F" w:rsidR="004E026E" w:rsidRPr="00AA78C3" w:rsidRDefault="004E026E" w:rsidP="004E026E">
      <w:pPr>
        <w:spacing w:after="0" w:line="240" w:lineRule="auto"/>
        <w:jc w:val="both"/>
        <w:textAlignment w:val="baseline"/>
        <w:rPr>
          <w:rFonts w:ascii="Segoe UI" w:eastAsia="Times New Roman" w:hAnsi="Segoe UI" w:cs="Segoe UI"/>
          <w:sz w:val="18"/>
          <w:szCs w:val="18"/>
          <w:lang w:eastAsia="en-GB"/>
        </w:rPr>
      </w:pPr>
      <w:r w:rsidRPr="00AA78C3">
        <w:rPr>
          <w:rFonts w:ascii="Arial" w:eastAsia="Times New Roman" w:hAnsi="Arial" w:cs="Arial"/>
          <w:lang w:eastAsia="en-GB"/>
        </w:rPr>
        <w:t xml:space="preserve">Scottish Squash will ensure sufficient training is available to our </w:t>
      </w:r>
      <w:r w:rsidR="00C6475A" w:rsidRPr="00AA78C3">
        <w:rPr>
          <w:rFonts w:ascii="Arial" w:eastAsia="Times New Roman" w:hAnsi="Arial" w:cs="Arial"/>
          <w:lang w:eastAsia="en-GB"/>
        </w:rPr>
        <w:t>c</w:t>
      </w:r>
      <w:r w:rsidRPr="00AA78C3">
        <w:rPr>
          <w:rFonts w:ascii="Arial" w:eastAsia="Times New Roman" w:hAnsi="Arial" w:cs="Arial"/>
          <w:lang w:eastAsia="en-GB"/>
        </w:rPr>
        <w:t xml:space="preserve">lub on the </w:t>
      </w:r>
      <w:r w:rsidR="000F556B" w:rsidRPr="00AA78C3">
        <w:rPr>
          <w:rFonts w:ascii="Arial" w:eastAsia="Times New Roman" w:hAnsi="Arial" w:cs="Arial"/>
          <w:lang w:eastAsia="en-GB"/>
        </w:rPr>
        <w:t>s</w:t>
      </w:r>
      <w:r w:rsidRPr="00AA78C3">
        <w:rPr>
          <w:rFonts w:ascii="Arial" w:eastAsia="Times New Roman" w:hAnsi="Arial" w:cs="Arial"/>
          <w:lang w:eastAsia="en-GB"/>
        </w:rPr>
        <w:t xml:space="preserve">afe </w:t>
      </w:r>
      <w:r w:rsidR="000F556B" w:rsidRPr="00AA78C3">
        <w:rPr>
          <w:rFonts w:ascii="Arial" w:eastAsia="Times New Roman" w:hAnsi="Arial" w:cs="Arial"/>
          <w:lang w:eastAsia="en-GB"/>
        </w:rPr>
        <w:t>r</w:t>
      </w:r>
      <w:r w:rsidRPr="00AA78C3">
        <w:rPr>
          <w:rFonts w:ascii="Arial" w:eastAsia="Times New Roman" w:hAnsi="Arial" w:cs="Arial"/>
          <w:lang w:eastAsia="en-GB"/>
        </w:rPr>
        <w:t xml:space="preserve">ecruitment </w:t>
      </w:r>
      <w:r w:rsidR="000F556B" w:rsidRPr="00AA78C3">
        <w:rPr>
          <w:rFonts w:ascii="Arial" w:eastAsia="Times New Roman" w:hAnsi="Arial" w:cs="Arial"/>
          <w:lang w:eastAsia="en-GB"/>
        </w:rPr>
        <w:t>p</w:t>
      </w:r>
      <w:r w:rsidRPr="00AA78C3">
        <w:rPr>
          <w:rFonts w:ascii="Arial" w:eastAsia="Times New Roman" w:hAnsi="Arial" w:cs="Arial"/>
          <w:lang w:eastAsia="en-GB"/>
        </w:rPr>
        <w:t>rocess, including the Disclosure Scheme. </w:t>
      </w:r>
    </w:p>
    <w:p w14:paraId="3F50A862" w14:textId="4492A2ED"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b/>
          <w:bCs/>
          <w:color w:val="404041"/>
          <w:lang w:eastAsia="en-GB"/>
        </w:rPr>
        <w:lastRenderedPageBreak/>
        <w:t>Referrals</w:t>
      </w:r>
      <w:r w:rsidRPr="004E026E">
        <w:rPr>
          <w:rFonts w:ascii="Arial" w:eastAsia="Times New Roman" w:hAnsi="Arial" w:cs="Arial"/>
          <w:color w:val="404041"/>
          <w:lang w:eastAsia="en-GB"/>
        </w:rPr>
        <w:t> </w:t>
      </w:r>
    </w:p>
    <w:p w14:paraId="1458830F"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w:t>
      </w:r>
    </w:p>
    <w:p w14:paraId="22A8868E" w14:textId="345B43A7" w:rsidR="004E026E" w:rsidRDefault="004E026E" w:rsidP="004E026E">
      <w:pPr>
        <w:spacing w:after="0" w:line="240" w:lineRule="auto"/>
        <w:jc w:val="both"/>
        <w:textAlignment w:val="baseline"/>
        <w:rPr>
          <w:rFonts w:ascii="Arial" w:eastAsia="Times New Roman" w:hAnsi="Arial" w:cs="Arial"/>
          <w:color w:val="404041"/>
          <w:lang w:eastAsia="en-GB"/>
        </w:rPr>
      </w:pPr>
      <w:r w:rsidRPr="004E026E">
        <w:rPr>
          <w:rFonts w:ascii="Arial" w:eastAsia="Times New Roman" w:hAnsi="Arial" w:cs="Arial"/>
          <w:color w:val="404041"/>
          <w:lang w:eastAsia="en-GB"/>
        </w:rPr>
        <w:t xml:space="preserve">The </w:t>
      </w:r>
      <w:r w:rsidR="002107D2">
        <w:rPr>
          <w:rFonts w:ascii="Arial" w:eastAsia="Times New Roman" w:hAnsi="Arial" w:cs="Arial"/>
          <w:color w:val="404041"/>
          <w:lang w:eastAsia="en-GB"/>
        </w:rPr>
        <w:t>c</w:t>
      </w:r>
      <w:r w:rsidRPr="004E026E">
        <w:rPr>
          <w:rFonts w:ascii="Arial" w:eastAsia="Times New Roman" w:hAnsi="Arial" w:cs="Arial"/>
          <w:color w:val="404041"/>
          <w:lang w:eastAsia="en-GB"/>
        </w:rPr>
        <w:t xml:space="preserve">lub understands that there may be some circumstances where we will be required to make referrals to Disclosure Scotland, and other circumstances when it will be the responsibility of Scottish </w:t>
      </w:r>
      <w:r>
        <w:rPr>
          <w:rFonts w:ascii="Arial" w:eastAsia="Times New Roman" w:hAnsi="Arial" w:cs="Arial"/>
          <w:color w:val="404041"/>
          <w:lang w:eastAsia="en-GB"/>
        </w:rPr>
        <w:t>Squash</w:t>
      </w:r>
      <w:r w:rsidRPr="004E026E">
        <w:rPr>
          <w:rFonts w:ascii="Arial" w:eastAsia="Times New Roman" w:hAnsi="Arial" w:cs="Arial"/>
          <w:color w:val="404041"/>
          <w:lang w:eastAsia="en-GB"/>
        </w:rPr>
        <w:t>.  </w:t>
      </w:r>
    </w:p>
    <w:p w14:paraId="606A06F8"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p>
    <w:p w14:paraId="363EC097"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When a referral is required to be made, the following body will be responsible: </w:t>
      </w:r>
    </w:p>
    <w:p w14:paraId="206F33E1" w14:textId="77777777" w:rsidR="004E026E" w:rsidRPr="004E026E" w:rsidRDefault="004E026E" w:rsidP="004E026E">
      <w:pPr>
        <w:spacing w:after="0" w:line="240" w:lineRule="auto"/>
        <w:ind w:left="720"/>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71"/>
        <w:gridCol w:w="3839"/>
      </w:tblGrid>
      <w:tr w:rsidR="004E026E" w:rsidRPr="004E026E" w14:paraId="6AC9EE9F" w14:textId="77777777" w:rsidTr="004E026E">
        <w:trPr>
          <w:trHeight w:val="540"/>
        </w:trPr>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6525FC1A" w14:textId="69A0E62D" w:rsidR="004E026E" w:rsidRPr="0056250C" w:rsidRDefault="004E026E" w:rsidP="0056250C">
            <w:pPr>
              <w:spacing w:after="0" w:line="240" w:lineRule="auto"/>
              <w:jc w:val="center"/>
              <w:textAlignment w:val="baseline"/>
              <w:rPr>
                <w:rFonts w:ascii="Arial" w:eastAsia="Times New Roman" w:hAnsi="Arial" w:cs="Arial"/>
                <w:lang w:eastAsia="en-GB"/>
              </w:rPr>
            </w:pPr>
            <w:r w:rsidRPr="0056250C">
              <w:rPr>
                <w:rFonts w:ascii="Arial" w:eastAsia="Times New Roman" w:hAnsi="Arial" w:cs="Arial"/>
                <w:b/>
                <w:bCs/>
                <w:color w:val="404041"/>
                <w:lang w:eastAsia="en-GB"/>
              </w:rPr>
              <w:t>Detail of Activity</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7D456894" w14:textId="5CAB3984" w:rsidR="004E026E" w:rsidRPr="0056250C" w:rsidRDefault="004E026E" w:rsidP="0056250C">
            <w:pPr>
              <w:spacing w:after="0" w:line="240" w:lineRule="auto"/>
              <w:jc w:val="center"/>
              <w:textAlignment w:val="baseline"/>
              <w:rPr>
                <w:rFonts w:ascii="Arial" w:eastAsia="Times New Roman" w:hAnsi="Arial" w:cs="Arial"/>
                <w:lang w:eastAsia="en-GB"/>
              </w:rPr>
            </w:pPr>
            <w:r w:rsidRPr="0056250C">
              <w:rPr>
                <w:rFonts w:ascii="Arial" w:eastAsia="Times New Roman" w:hAnsi="Arial" w:cs="Arial"/>
                <w:b/>
                <w:bCs/>
                <w:color w:val="404041"/>
                <w:lang w:eastAsia="en-GB"/>
              </w:rPr>
              <w:t>Who Is Legally Obligated to Refer</w:t>
            </w:r>
          </w:p>
        </w:tc>
      </w:tr>
      <w:tr w:rsidR="004E026E" w:rsidRPr="004E026E" w14:paraId="044E5658" w14:textId="77777777" w:rsidTr="004E026E">
        <w:trPr>
          <w:trHeight w:val="1200"/>
        </w:trPr>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5FD44983" w14:textId="1A75F00D" w:rsidR="004E026E" w:rsidRPr="0056250C" w:rsidRDefault="004E026E" w:rsidP="000071AC">
            <w:pPr>
              <w:numPr>
                <w:ilvl w:val="0"/>
                <w:numId w:val="2"/>
              </w:numPr>
              <w:spacing w:after="0" w:line="240" w:lineRule="auto"/>
              <w:ind w:hanging="168"/>
              <w:textAlignment w:val="baseline"/>
              <w:rPr>
                <w:rFonts w:ascii="Arial" w:eastAsia="Times New Roman" w:hAnsi="Arial" w:cs="Arial"/>
                <w:lang w:eastAsia="en-GB"/>
              </w:rPr>
            </w:pPr>
            <w:r w:rsidRPr="0056250C">
              <w:rPr>
                <w:rFonts w:ascii="Arial" w:eastAsia="Times New Roman" w:hAnsi="Arial" w:cs="Arial"/>
                <w:color w:val="404041"/>
                <w:lang w:eastAsia="en-GB"/>
              </w:rPr>
              <w:t xml:space="preserve">National </w:t>
            </w:r>
            <w:r w:rsidR="00387E6E">
              <w:rPr>
                <w:rFonts w:ascii="Arial" w:eastAsia="Times New Roman" w:hAnsi="Arial" w:cs="Arial"/>
                <w:color w:val="404041"/>
                <w:lang w:eastAsia="en-GB"/>
              </w:rPr>
              <w:t>p</w:t>
            </w:r>
            <w:r w:rsidRPr="0056250C">
              <w:rPr>
                <w:rFonts w:ascii="Arial" w:eastAsia="Times New Roman" w:hAnsi="Arial" w:cs="Arial"/>
                <w:color w:val="404041"/>
                <w:lang w:eastAsia="en-GB"/>
              </w:rPr>
              <w:t xml:space="preserve">rogramme </w:t>
            </w:r>
            <w:r w:rsidR="00387E6E">
              <w:rPr>
                <w:rFonts w:ascii="Arial" w:eastAsia="Times New Roman" w:hAnsi="Arial" w:cs="Arial"/>
                <w:color w:val="404041"/>
                <w:lang w:eastAsia="en-GB"/>
              </w:rPr>
              <w:t>a</w:t>
            </w:r>
            <w:r w:rsidRPr="0056250C">
              <w:rPr>
                <w:rFonts w:ascii="Arial" w:eastAsia="Times New Roman" w:hAnsi="Arial" w:cs="Arial"/>
                <w:color w:val="404041"/>
                <w:lang w:eastAsia="en-GB"/>
              </w:rPr>
              <w:t>ctivity </w:t>
            </w:r>
          </w:p>
          <w:p w14:paraId="6E151B40" w14:textId="60374502" w:rsidR="004E026E" w:rsidRPr="0056250C" w:rsidRDefault="004E026E" w:rsidP="000071AC">
            <w:pPr>
              <w:numPr>
                <w:ilvl w:val="0"/>
                <w:numId w:val="2"/>
              </w:numPr>
              <w:spacing w:after="0" w:line="240" w:lineRule="auto"/>
              <w:ind w:hanging="168"/>
              <w:textAlignment w:val="baseline"/>
              <w:rPr>
                <w:rFonts w:ascii="Arial" w:eastAsia="Times New Roman" w:hAnsi="Arial" w:cs="Arial"/>
                <w:lang w:eastAsia="en-GB"/>
              </w:rPr>
            </w:pPr>
            <w:r w:rsidRPr="0056250C">
              <w:rPr>
                <w:rFonts w:ascii="Arial" w:eastAsia="Times New Roman" w:hAnsi="Arial" w:cs="Arial"/>
                <w:color w:val="404041"/>
                <w:lang w:eastAsia="en-GB"/>
              </w:rPr>
              <w:t xml:space="preserve">National </w:t>
            </w:r>
            <w:r w:rsidR="00387E6E">
              <w:rPr>
                <w:rFonts w:ascii="Arial" w:eastAsia="Times New Roman" w:hAnsi="Arial" w:cs="Arial"/>
                <w:color w:val="404041"/>
                <w:lang w:eastAsia="en-GB"/>
              </w:rPr>
              <w:t>e</w:t>
            </w:r>
            <w:r w:rsidRPr="0056250C">
              <w:rPr>
                <w:rFonts w:ascii="Arial" w:eastAsia="Times New Roman" w:hAnsi="Arial" w:cs="Arial"/>
                <w:color w:val="404041"/>
                <w:lang w:eastAsia="en-GB"/>
              </w:rPr>
              <w:t xml:space="preserve">vent </w:t>
            </w:r>
            <w:r w:rsidR="00387E6E">
              <w:rPr>
                <w:rFonts w:ascii="Arial" w:eastAsia="Times New Roman" w:hAnsi="Arial" w:cs="Arial"/>
                <w:color w:val="404041"/>
                <w:lang w:eastAsia="en-GB"/>
              </w:rPr>
              <w:t>a</w:t>
            </w:r>
            <w:r w:rsidRPr="0056250C">
              <w:rPr>
                <w:rFonts w:ascii="Arial" w:eastAsia="Times New Roman" w:hAnsi="Arial" w:cs="Arial"/>
                <w:color w:val="404041"/>
                <w:lang w:eastAsia="en-GB"/>
              </w:rPr>
              <w:t>ctivity  </w:t>
            </w:r>
          </w:p>
          <w:p w14:paraId="3AC35F56" w14:textId="50CB8AF2" w:rsidR="004E026E" w:rsidRPr="0056250C" w:rsidRDefault="004E026E" w:rsidP="000071AC">
            <w:pPr>
              <w:numPr>
                <w:ilvl w:val="0"/>
                <w:numId w:val="2"/>
              </w:numPr>
              <w:spacing w:after="0" w:line="240" w:lineRule="auto"/>
              <w:ind w:hanging="168"/>
              <w:textAlignment w:val="baseline"/>
              <w:rPr>
                <w:rFonts w:ascii="Arial" w:eastAsia="Times New Roman" w:hAnsi="Arial" w:cs="Arial"/>
                <w:lang w:eastAsia="en-GB"/>
              </w:rPr>
            </w:pPr>
            <w:r w:rsidRPr="0056250C">
              <w:rPr>
                <w:rFonts w:ascii="Arial" w:eastAsia="Times New Roman" w:hAnsi="Arial" w:cs="Arial"/>
                <w:color w:val="404041"/>
                <w:lang w:eastAsia="en-GB"/>
              </w:rPr>
              <w:t xml:space="preserve">Relevant </w:t>
            </w:r>
            <w:r w:rsidR="00387E6E">
              <w:rPr>
                <w:rFonts w:ascii="Arial" w:eastAsia="Times New Roman" w:hAnsi="Arial" w:cs="Arial"/>
                <w:color w:val="404041"/>
                <w:lang w:eastAsia="en-GB"/>
              </w:rPr>
              <w:t>s</w:t>
            </w:r>
            <w:r w:rsidRPr="0056250C">
              <w:rPr>
                <w:rFonts w:ascii="Arial" w:eastAsia="Times New Roman" w:hAnsi="Arial" w:cs="Arial"/>
                <w:color w:val="404041"/>
                <w:lang w:eastAsia="en-GB"/>
              </w:rPr>
              <w:t xml:space="preserve">afeguarding </w:t>
            </w:r>
            <w:r w:rsidR="00387E6E">
              <w:rPr>
                <w:rFonts w:ascii="Arial" w:eastAsia="Times New Roman" w:hAnsi="Arial" w:cs="Arial"/>
                <w:color w:val="404041"/>
                <w:lang w:eastAsia="en-GB"/>
              </w:rPr>
              <w:t>c</w:t>
            </w:r>
            <w:r w:rsidRPr="0056250C">
              <w:rPr>
                <w:rFonts w:ascii="Arial" w:eastAsia="Times New Roman" w:hAnsi="Arial" w:cs="Arial"/>
                <w:color w:val="404041"/>
                <w:lang w:eastAsia="en-GB"/>
              </w:rPr>
              <w:t>ases that have been managed by Scottish Squash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742D2E18" w14:textId="40621F92" w:rsidR="004E026E" w:rsidRPr="0056250C" w:rsidRDefault="004E026E" w:rsidP="00DD7951">
            <w:pPr>
              <w:spacing w:after="0" w:line="240" w:lineRule="auto"/>
              <w:ind w:left="137"/>
              <w:textAlignment w:val="baseline"/>
              <w:rPr>
                <w:rFonts w:ascii="Arial" w:eastAsia="Times New Roman" w:hAnsi="Arial" w:cs="Arial"/>
                <w:lang w:eastAsia="en-GB"/>
              </w:rPr>
            </w:pPr>
            <w:r w:rsidRPr="0056250C">
              <w:rPr>
                <w:rFonts w:ascii="Arial" w:eastAsia="Times New Roman" w:hAnsi="Arial" w:cs="Arial"/>
                <w:color w:val="404041"/>
                <w:lang w:eastAsia="en-GB"/>
              </w:rPr>
              <w:t>Scottish Squash </w:t>
            </w:r>
          </w:p>
        </w:tc>
      </w:tr>
      <w:tr w:rsidR="004E026E" w:rsidRPr="004E026E" w14:paraId="58F0FE10" w14:textId="77777777" w:rsidTr="004E026E">
        <w:trPr>
          <w:trHeight w:val="405"/>
        </w:trPr>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C5318C1" w14:textId="213800F6" w:rsidR="004E026E" w:rsidRPr="0056250C" w:rsidRDefault="004E026E" w:rsidP="000071AC">
            <w:pPr>
              <w:numPr>
                <w:ilvl w:val="0"/>
                <w:numId w:val="3"/>
              </w:numPr>
              <w:spacing w:after="0" w:line="240" w:lineRule="auto"/>
              <w:ind w:hanging="168"/>
              <w:textAlignment w:val="baseline"/>
              <w:rPr>
                <w:rFonts w:ascii="Arial" w:eastAsia="Times New Roman" w:hAnsi="Arial" w:cs="Arial"/>
                <w:lang w:eastAsia="en-GB"/>
              </w:rPr>
            </w:pPr>
            <w:r w:rsidRPr="0056250C">
              <w:rPr>
                <w:rFonts w:ascii="Arial" w:eastAsia="Times New Roman" w:hAnsi="Arial" w:cs="Arial"/>
                <w:color w:val="404041"/>
                <w:lang w:eastAsia="en-GB"/>
              </w:rPr>
              <w:t xml:space="preserve">Safeguarding </w:t>
            </w:r>
            <w:r w:rsidR="00D70104">
              <w:rPr>
                <w:rFonts w:ascii="Arial" w:eastAsia="Times New Roman" w:hAnsi="Arial" w:cs="Arial"/>
                <w:color w:val="404041"/>
                <w:lang w:eastAsia="en-GB"/>
              </w:rPr>
              <w:t>c</w:t>
            </w:r>
            <w:r w:rsidRPr="0056250C">
              <w:rPr>
                <w:rFonts w:ascii="Arial" w:eastAsia="Times New Roman" w:hAnsi="Arial" w:cs="Arial"/>
                <w:color w:val="404041"/>
                <w:lang w:eastAsia="en-GB"/>
              </w:rPr>
              <w:t xml:space="preserve">ases </w:t>
            </w:r>
            <w:r w:rsidR="00D70104">
              <w:rPr>
                <w:rFonts w:ascii="Arial" w:eastAsia="Times New Roman" w:hAnsi="Arial" w:cs="Arial"/>
                <w:color w:val="404041"/>
                <w:lang w:eastAsia="en-GB"/>
              </w:rPr>
              <w:t>m</w:t>
            </w:r>
            <w:r w:rsidRPr="0056250C">
              <w:rPr>
                <w:rFonts w:ascii="Arial" w:eastAsia="Times New Roman" w:hAnsi="Arial" w:cs="Arial"/>
                <w:color w:val="404041"/>
                <w:lang w:eastAsia="en-GB"/>
              </w:rPr>
              <w:t xml:space="preserve">anaged by the </w:t>
            </w:r>
            <w:r w:rsidR="00D70104">
              <w:rPr>
                <w:rFonts w:ascii="Arial" w:eastAsia="Times New Roman" w:hAnsi="Arial" w:cs="Arial"/>
                <w:color w:val="404041"/>
                <w:lang w:eastAsia="en-GB"/>
              </w:rPr>
              <w:t>c</w:t>
            </w:r>
            <w:r w:rsidRPr="0056250C">
              <w:rPr>
                <w:rFonts w:ascii="Arial" w:eastAsia="Times New Roman" w:hAnsi="Arial" w:cs="Arial"/>
                <w:color w:val="404041"/>
                <w:lang w:eastAsia="en-GB"/>
              </w:rPr>
              <w:t>lub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2AE97317" w14:textId="77777777" w:rsidR="004E026E" w:rsidRPr="0056250C" w:rsidRDefault="004E026E" w:rsidP="00DD7951">
            <w:pPr>
              <w:spacing w:after="0" w:line="240" w:lineRule="auto"/>
              <w:ind w:left="137"/>
              <w:textAlignment w:val="baseline"/>
              <w:rPr>
                <w:rFonts w:ascii="Arial" w:eastAsia="Times New Roman" w:hAnsi="Arial" w:cs="Arial"/>
                <w:lang w:eastAsia="en-GB"/>
              </w:rPr>
            </w:pPr>
            <w:r w:rsidRPr="0056250C">
              <w:rPr>
                <w:rFonts w:ascii="Arial" w:eastAsia="Times New Roman" w:hAnsi="Arial" w:cs="Arial"/>
                <w:color w:val="404041"/>
                <w:lang w:eastAsia="en-GB"/>
              </w:rPr>
              <w:t>Club </w:t>
            </w:r>
          </w:p>
        </w:tc>
      </w:tr>
    </w:tbl>
    <w:p w14:paraId="22F50536" w14:textId="77777777" w:rsidR="000071AC" w:rsidRDefault="000071AC" w:rsidP="004E026E">
      <w:pPr>
        <w:spacing w:after="0" w:line="240" w:lineRule="auto"/>
        <w:jc w:val="both"/>
        <w:textAlignment w:val="baseline"/>
        <w:rPr>
          <w:rFonts w:ascii="Arial" w:eastAsia="Times New Roman" w:hAnsi="Arial" w:cs="Arial"/>
          <w:b/>
          <w:bCs/>
          <w:color w:val="404041"/>
          <w:lang w:eastAsia="en-GB"/>
        </w:rPr>
      </w:pPr>
    </w:p>
    <w:p w14:paraId="304F9B4F" w14:textId="488149B2" w:rsidR="004E026E" w:rsidRDefault="004E026E" w:rsidP="004E026E">
      <w:pPr>
        <w:spacing w:after="0" w:line="240" w:lineRule="auto"/>
        <w:jc w:val="both"/>
        <w:textAlignment w:val="baseline"/>
        <w:rPr>
          <w:rFonts w:ascii="Arial" w:eastAsia="Times New Roman" w:hAnsi="Arial" w:cs="Arial"/>
          <w:color w:val="404041"/>
          <w:lang w:eastAsia="en-GB"/>
        </w:rPr>
      </w:pPr>
      <w:r w:rsidRPr="004E026E">
        <w:rPr>
          <w:rFonts w:ascii="Arial" w:eastAsia="Times New Roman" w:hAnsi="Arial" w:cs="Arial"/>
          <w:b/>
          <w:bCs/>
          <w:color w:val="404041"/>
          <w:lang w:eastAsia="en-GB"/>
        </w:rPr>
        <w:t>Organisation Details</w:t>
      </w:r>
      <w:r w:rsidRPr="004E026E">
        <w:rPr>
          <w:rFonts w:ascii="Arial" w:eastAsia="Times New Roman" w:hAnsi="Arial" w:cs="Arial"/>
          <w:color w:val="404041"/>
          <w:lang w:eastAsia="en-GB"/>
        </w:rPr>
        <w:t> </w:t>
      </w:r>
    </w:p>
    <w:p w14:paraId="1CDD1359" w14:textId="77777777" w:rsidR="000071AC" w:rsidRPr="004E026E" w:rsidRDefault="000071AC" w:rsidP="004E026E">
      <w:pPr>
        <w:spacing w:after="0" w:line="240" w:lineRule="auto"/>
        <w:jc w:val="both"/>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1"/>
        <w:gridCol w:w="2645"/>
        <w:gridCol w:w="2964"/>
      </w:tblGrid>
      <w:tr w:rsidR="004E026E" w:rsidRPr="004E026E" w14:paraId="3BFF7E7F" w14:textId="77777777" w:rsidTr="004E026E">
        <w:trPr>
          <w:trHeight w:val="300"/>
        </w:trPr>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7905E3F6" w14:textId="77777777" w:rsidR="004E026E" w:rsidRPr="004E026E" w:rsidRDefault="004E026E" w:rsidP="000071AC">
            <w:pPr>
              <w:spacing w:after="0" w:line="240" w:lineRule="auto"/>
              <w:ind w:left="127"/>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Club Name </w:t>
            </w:r>
          </w:p>
        </w:tc>
        <w:tc>
          <w:tcPr>
            <w:tcW w:w="67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2075265"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p w14:paraId="1DF0DA9D"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312E8335" w14:textId="77777777" w:rsidTr="004E026E">
        <w:trPr>
          <w:trHeight w:val="300"/>
        </w:trPr>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53A49039" w14:textId="5F6AD77A" w:rsidR="004E026E" w:rsidRPr="004E026E" w:rsidRDefault="004E026E" w:rsidP="000071AC">
            <w:pPr>
              <w:spacing w:after="0" w:line="240" w:lineRule="auto"/>
              <w:ind w:left="127"/>
              <w:jc w:val="both"/>
              <w:textAlignment w:val="baseline"/>
              <w:rPr>
                <w:rFonts w:ascii="Times New Roman" w:eastAsia="Times New Roman" w:hAnsi="Times New Roman" w:cs="Times New Roman"/>
                <w:sz w:val="24"/>
                <w:szCs w:val="24"/>
                <w:lang w:eastAsia="en-GB"/>
              </w:rPr>
            </w:pPr>
            <w:r>
              <w:rPr>
                <w:rFonts w:ascii="Arial" w:eastAsia="Times New Roman" w:hAnsi="Arial" w:cs="Arial"/>
                <w:color w:val="404041"/>
                <w:lang w:eastAsia="en-GB"/>
              </w:rPr>
              <w:t>Main Contact</w:t>
            </w:r>
            <w:r w:rsidRPr="004E026E">
              <w:rPr>
                <w:rFonts w:ascii="Arial" w:eastAsia="Times New Roman" w:hAnsi="Arial" w:cs="Arial"/>
                <w:color w:val="404041"/>
                <w:lang w:eastAsia="en-GB"/>
              </w:rPr>
              <w:t xml:space="preserve"> Name </w:t>
            </w:r>
          </w:p>
        </w:tc>
        <w:tc>
          <w:tcPr>
            <w:tcW w:w="67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B3DBC7C"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p w14:paraId="3A74E2D3"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1ADEFA4B" w14:textId="77777777" w:rsidTr="004E026E">
        <w:trPr>
          <w:trHeight w:val="300"/>
        </w:trPr>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606C57D3" w14:textId="75A7B3E9" w:rsidR="004E026E" w:rsidRPr="004E026E" w:rsidRDefault="004E026E" w:rsidP="000071AC">
            <w:pPr>
              <w:spacing w:after="0" w:line="240" w:lineRule="auto"/>
              <w:ind w:left="127"/>
              <w:jc w:val="both"/>
              <w:textAlignment w:val="baseline"/>
              <w:rPr>
                <w:rFonts w:ascii="Times New Roman" w:eastAsia="Times New Roman" w:hAnsi="Times New Roman" w:cs="Times New Roman"/>
                <w:sz w:val="24"/>
                <w:szCs w:val="24"/>
                <w:lang w:eastAsia="en-GB"/>
              </w:rPr>
            </w:pPr>
            <w:r>
              <w:rPr>
                <w:rFonts w:ascii="Arial" w:eastAsia="Times New Roman" w:hAnsi="Arial" w:cs="Arial"/>
                <w:color w:val="404041"/>
                <w:lang w:eastAsia="en-GB"/>
              </w:rPr>
              <w:t>Main Contact</w:t>
            </w:r>
            <w:r w:rsidRPr="004E026E">
              <w:rPr>
                <w:rFonts w:ascii="Arial" w:eastAsia="Times New Roman" w:hAnsi="Arial" w:cs="Arial"/>
                <w:color w:val="404041"/>
                <w:lang w:eastAsia="en-GB"/>
              </w:rPr>
              <w:t xml:space="preserve"> Email </w:t>
            </w:r>
            <w:r w:rsidR="00454230">
              <w:rPr>
                <w:rFonts w:ascii="Arial" w:eastAsia="Times New Roman" w:hAnsi="Arial" w:cs="Arial"/>
                <w:color w:val="404041"/>
                <w:lang w:eastAsia="en-GB"/>
              </w:rPr>
              <w:t>A</w:t>
            </w:r>
            <w:r w:rsidRPr="004E026E">
              <w:rPr>
                <w:rFonts w:ascii="Arial" w:eastAsia="Times New Roman" w:hAnsi="Arial" w:cs="Arial"/>
                <w:color w:val="404041"/>
                <w:lang w:eastAsia="en-GB"/>
              </w:rPr>
              <w:t>ddress </w:t>
            </w:r>
          </w:p>
        </w:tc>
        <w:tc>
          <w:tcPr>
            <w:tcW w:w="67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772361C"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p w14:paraId="33929EB3"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6DB8F6C7" w14:textId="77777777" w:rsidTr="004E026E">
        <w:trPr>
          <w:trHeight w:val="300"/>
        </w:trPr>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7734CABC" w14:textId="3DC65279" w:rsidR="004E026E" w:rsidRPr="004E026E" w:rsidRDefault="004E026E" w:rsidP="000071AC">
            <w:pPr>
              <w:spacing w:after="0" w:line="240" w:lineRule="auto"/>
              <w:ind w:left="127"/>
              <w:jc w:val="both"/>
              <w:textAlignment w:val="baseline"/>
              <w:rPr>
                <w:rFonts w:ascii="Times New Roman" w:eastAsia="Times New Roman" w:hAnsi="Times New Roman" w:cs="Times New Roman"/>
                <w:sz w:val="24"/>
                <w:szCs w:val="24"/>
                <w:lang w:eastAsia="en-GB"/>
              </w:rPr>
            </w:pPr>
            <w:r>
              <w:rPr>
                <w:rFonts w:ascii="Arial" w:eastAsia="Times New Roman" w:hAnsi="Arial" w:cs="Arial"/>
                <w:color w:val="404041"/>
                <w:lang w:eastAsia="en-GB"/>
              </w:rPr>
              <w:t>Main Contact</w:t>
            </w:r>
            <w:r w:rsidRPr="004E026E">
              <w:rPr>
                <w:rFonts w:ascii="Arial" w:eastAsia="Times New Roman" w:hAnsi="Arial" w:cs="Arial"/>
                <w:color w:val="404041"/>
                <w:lang w:eastAsia="en-GB"/>
              </w:rPr>
              <w:t xml:space="preserve"> Phone Number </w:t>
            </w:r>
          </w:p>
        </w:tc>
        <w:tc>
          <w:tcPr>
            <w:tcW w:w="67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F52970B"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p w14:paraId="5E794781"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3C9D6427" w14:textId="77777777" w:rsidTr="004E026E">
        <w:trPr>
          <w:trHeight w:val="300"/>
        </w:trPr>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6BE0251B" w14:textId="1DAF80CC" w:rsidR="004E026E" w:rsidRPr="004E026E" w:rsidRDefault="004E026E" w:rsidP="000071AC">
            <w:pPr>
              <w:spacing w:after="0" w:line="240" w:lineRule="auto"/>
              <w:ind w:left="127"/>
              <w:textAlignment w:val="baseline"/>
              <w:rPr>
                <w:rFonts w:ascii="Times New Roman" w:eastAsia="Times New Roman" w:hAnsi="Times New Roman" w:cs="Times New Roman"/>
                <w:sz w:val="24"/>
                <w:szCs w:val="24"/>
                <w:lang w:eastAsia="en-GB"/>
              </w:rPr>
            </w:pPr>
            <w:r>
              <w:rPr>
                <w:rFonts w:ascii="Arial" w:eastAsia="Times New Roman" w:hAnsi="Arial" w:cs="Arial"/>
                <w:color w:val="404041"/>
                <w:lang w:eastAsia="en-GB"/>
              </w:rPr>
              <w:t xml:space="preserve">Child </w:t>
            </w:r>
            <w:r w:rsidRPr="004E026E">
              <w:rPr>
                <w:rFonts w:ascii="Arial" w:eastAsia="Times New Roman" w:hAnsi="Arial" w:cs="Arial"/>
                <w:color w:val="404041"/>
                <w:lang w:eastAsia="en-GB"/>
              </w:rPr>
              <w:t>Wellbeing and Protection Officer</w:t>
            </w:r>
            <w:r w:rsidR="00DD7951">
              <w:rPr>
                <w:rFonts w:ascii="Arial" w:eastAsia="Times New Roman" w:hAnsi="Arial" w:cs="Arial"/>
                <w:color w:val="404041"/>
                <w:lang w:eastAsia="en-GB"/>
              </w:rPr>
              <w:t xml:space="preserve"> (CWPO)</w:t>
            </w:r>
            <w:r w:rsidRPr="004E026E">
              <w:rPr>
                <w:rFonts w:ascii="Arial" w:eastAsia="Times New Roman" w:hAnsi="Arial" w:cs="Arial"/>
                <w:color w:val="404041"/>
                <w:lang w:eastAsia="en-GB"/>
              </w:rPr>
              <w:t xml:space="preserve"> Name </w:t>
            </w:r>
          </w:p>
        </w:tc>
        <w:tc>
          <w:tcPr>
            <w:tcW w:w="67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0FC5D8B"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7CD1D750" w14:textId="77777777" w:rsidTr="004E026E">
        <w:trPr>
          <w:trHeight w:val="300"/>
        </w:trPr>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7D181105" w14:textId="5369377E" w:rsidR="004E026E" w:rsidRPr="004E026E" w:rsidRDefault="004E026E" w:rsidP="000071AC">
            <w:pPr>
              <w:spacing w:after="0" w:line="240" w:lineRule="auto"/>
              <w:ind w:left="127"/>
              <w:jc w:val="both"/>
              <w:textAlignment w:val="baseline"/>
              <w:rPr>
                <w:rFonts w:ascii="Times New Roman" w:eastAsia="Times New Roman" w:hAnsi="Times New Roman" w:cs="Times New Roman"/>
                <w:sz w:val="24"/>
                <w:szCs w:val="24"/>
                <w:lang w:eastAsia="en-GB"/>
              </w:rPr>
            </w:pPr>
            <w:r>
              <w:rPr>
                <w:rFonts w:ascii="Arial" w:eastAsia="Times New Roman" w:hAnsi="Arial" w:cs="Arial"/>
                <w:color w:val="404041"/>
                <w:lang w:eastAsia="en-GB"/>
              </w:rPr>
              <w:t>C</w:t>
            </w:r>
            <w:r w:rsidRPr="004E026E">
              <w:rPr>
                <w:rFonts w:ascii="Arial" w:eastAsia="Times New Roman" w:hAnsi="Arial" w:cs="Arial"/>
                <w:color w:val="404041"/>
                <w:lang w:eastAsia="en-GB"/>
              </w:rPr>
              <w:t xml:space="preserve">WPO Email </w:t>
            </w:r>
            <w:r w:rsidR="00454230">
              <w:rPr>
                <w:rFonts w:ascii="Arial" w:eastAsia="Times New Roman" w:hAnsi="Arial" w:cs="Arial"/>
                <w:color w:val="404041"/>
                <w:lang w:eastAsia="en-GB"/>
              </w:rPr>
              <w:t>A</w:t>
            </w:r>
            <w:r w:rsidRPr="004E026E">
              <w:rPr>
                <w:rFonts w:ascii="Arial" w:eastAsia="Times New Roman" w:hAnsi="Arial" w:cs="Arial"/>
                <w:color w:val="404041"/>
                <w:lang w:eastAsia="en-GB"/>
              </w:rPr>
              <w:t>ddress </w:t>
            </w:r>
          </w:p>
        </w:tc>
        <w:tc>
          <w:tcPr>
            <w:tcW w:w="67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51D964"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p w14:paraId="220D8C73"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2A704237" w14:textId="77777777" w:rsidTr="004E026E">
        <w:trPr>
          <w:trHeight w:val="300"/>
        </w:trPr>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193E1977" w14:textId="1D18CF74" w:rsidR="004E026E" w:rsidRPr="004E026E" w:rsidRDefault="004E026E" w:rsidP="000071AC">
            <w:pPr>
              <w:spacing w:after="0" w:line="240" w:lineRule="auto"/>
              <w:ind w:left="127"/>
              <w:jc w:val="both"/>
              <w:textAlignment w:val="baseline"/>
              <w:rPr>
                <w:rFonts w:ascii="Times New Roman" w:eastAsia="Times New Roman" w:hAnsi="Times New Roman" w:cs="Times New Roman"/>
                <w:sz w:val="24"/>
                <w:szCs w:val="24"/>
                <w:lang w:eastAsia="en-GB"/>
              </w:rPr>
            </w:pPr>
            <w:r>
              <w:rPr>
                <w:rFonts w:ascii="Arial" w:eastAsia="Times New Roman" w:hAnsi="Arial" w:cs="Arial"/>
                <w:color w:val="404041"/>
                <w:lang w:eastAsia="en-GB"/>
              </w:rPr>
              <w:t>C</w:t>
            </w:r>
            <w:r w:rsidRPr="004E026E">
              <w:rPr>
                <w:rFonts w:ascii="Arial" w:eastAsia="Times New Roman" w:hAnsi="Arial" w:cs="Arial"/>
                <w:color w:val="404041"/>
                <w:lang w:eastAsia="en-GB"/>
              </w:rPr>
              <w:t>WPO Phone Number </w:t>
            </w:r>
          </w:p>
        </w:tc>
        <w:tc>
          <w:tcPr>
            <w:tcW w:w="67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E63B861"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p w14:paraId="52A54C63"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0FBF87CF" w14:textId="77777777" w:rsidTr="004E026E">
        <w:trPr>
          <w:trHeight w:val="300"/>
        </w:trPr>
        <w:tc>
          <w:tcPr>
            <w:tcW w:w="72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FA90010" w14:textId="07BDE00D" w:rsidR="004E026E" w:rsidRPr="004E026E" w:rsidRDefault="004E026E" w:rsidP="000071AC">
            <w:pPr>
              <w:spacing w:after="0" w:line="240" w:lineRule="auto"/>
              <w:ind w:left="127"/>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xml:space="preserve">Is your </w:t>
            </w:r>
            <w:r w:rsidR="00591985">
              <w:rPr>
                <w:rFonts w:ascii="Arial" w:eastAsia="Times New Roman" w:hAnsi="Arial" w:cs="Arial"/>
                <w:color w:val="404041"/>
                <w:lang w:eastAsia="en-GB"/>
              </w:rPr>
              <w:t>c</w:t>
            </w:r>
            <w:r w:rsidRPr="004E026E">
              <w:rPr>
                <w:rFonts w:ascii="Arial" w:eastAsia="Times New Roman" w:hAnsi="Arial" w:cs="Arial"/>
                <w:color w:val="404041"/>
                <w:lang w:eastAsia="en-GB"/>
              </w:rPr>
              <w:t>lub a qualifying voluntary organisation? </w:t>
            </w:r>
          </w:p>
          <w:p w14:paraId="0174359E" w14:textId="63BDA780" w:rsidR="004E026E" w:rsidRPr="004E026E" w:rsidRDefault="004E026E" w:rsidP="000071AC">
            <w:pPr>
              <w:spacing w:after="0" w:line="240" w:lineRule="auto"/>
              <w:ind w:left="127"/>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w:t>
            </w:r>
            <w:r w:rsidR="00454230">
              <w:rPr>
                <w:rFonts w:ascii="Arial" w:eastAsia="Times New Roman" w:hAnsi="Arial" w:cs="Arial"/>
                <w:color w:val="404041"/>
                <w:lang w:eastAsia="en-GB"/>
              </w:rPr>
              <w:t>d</w:t>
            </w:r>
            <w:r w:rsidRPr="004E026E">
              <w:rPr>
                <w:rFonts w:ascii="Arial" w:eastAsia="Times New Roman" w:hAnsi="Arial" w:cs="Arial"/>
                <w:color w:val="404041"/>
                <w:lang w:eastAsia="en-GB"/>
              </w:rPr>
              <w:t xml:space="preserve">efinition of a qualifying organisation can be found </w:t>
            </w:r>
            <w:hyperlink r:id="rId11" w:tgtFrame="_blank" w:history="1">
              <w:r w:rsidRPr="004E026E">
                <w:rPr>
                  <w:rFonts w:ascii="Arial" w:eastAsia="Times New Roman" w:hAnsi="Arial" w:cs="Arial"/>
                  <w:b/>
                  <w:bCs/>
                  <w:color w:val="0079C1"/>
                  <w:u w:val="single"/>
                  <w:lang w:eastAsia="en-GB"/>
                </w:rPr>
                <w:t>h</w:t>
              </w:r>
              <w:r w:rsidRPr="004E026E">
                <w:rPr>
                  <w:rFonts w:ascii="Arial" w:eastAsia="Times New Roman" w:hAnsi="Arial" w:cs="Arial"/>
                  <w:b/>
                  <w:bCs/>
                  <w:color w:val="0079C1"/>
                  <w:u w:val="single"/>
                  <w:lang w:eastAsia="en-GB"/>
                </w:rPr>
                <w:t>e</w:t>
              </w:r>
              <w:r w:rsidRPr="004E026E">
                <w:rPr>
                  <w:rFonts w:ascii="Arial" w:eastAsia="Times New Roman" w:hAnsi="Arial" w:cs="Arial"/>
                  <w:b/>
                  <w:bCs/>
                  <w:color w:val="0079C1"/>
                  <w:u w:val="single"/>
                  <w:lang w:eastAsia="en-GB"/>
                </w:rPr>
                <w:t>re</w:t>
              </w:r>
            </w:hyperlink>
            <w:r w:rsidRPr="004E026E">
              <w:rPr>
                <w:rFonts w:ascii="Arial" w:eastAsia="Times New Roman" w:hAnsi="Arial" w:cs="Arial"/>
                <w:color w:val="404041"/>
                <w:lang w:eastAsia="en-GB"/>
              </w:rPr>
              <w:t>) </w:t>
            </w:r>
          </w:p>
          <w:p w14:paraId="62398CAB" w14:textId="77777777" w:rsidR="004E026E" w:rsidRPr="004E026E" w:rsidRDefault="004E026E" w:rsidP="000071AC">
            <w:pPr>
              <w:spacing w:after="0" w:line="240" w:lineRule="auto"/>
              <w:ind w:left="127"/>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54D664A5" w14:textId="77777777" w:rsidR="004E026E" w:rsidRPr="004E026E" w:rsidRDefault="004E026E" w:rsidP="004E026E">
            <w:pPr>
              <w:spacing w:after="0" w:line="240" w:lineRule="auto"/>
              <w:jc w:val="center"/>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p w14:paraId="3FE00228" w14:textId="77777777" w:rsidR="004E026E" w:rsidRPr="004E026E" w:rsidRDefault="004E026E" w:rsidP="004E026E">
            <w:pPr>
              <w:spacing w:after="0" w:line="240" w:lineRule="auto"/>
              <w:jc w:val="center"/>
              <w:textAlignment w:val="baseline"/>
              <w:rPr>
                <w:rFonts w:ascii="Times New Roman" w:eastAsia="Times New Roman" w:hAnsi="Times New Roman" w:cs="Times New Roman"/>
                <w:sz w:val="24"/>
                <w:szCs w:val="24"/>
                <w:lang w:eastAsia="en-GB"/>
              </w:rPr>
            </w:pPr>
            <w:r w:rsidRPr="004E026E">
              <w:rPr>
                <w:rFonts w:ascii="Arial" w:eastAsia="Times New Roman" w:hAnsi="Arial" w:cs="Arial"/>
                <w:b/>
                <w:bCs/>
                <w:color w:val="404041"/>
                <w:lang w:eastAsia="en-GB"/>
              </w:rPr>
              <w:t>YES/NO</w:t>
            </w:r>
            <w:r w:rsidRPr="004E026E">
              <w:rPr>
                <w:rFonts w:ascii="Arial" w:eastAsia="Times New Roman" w:hAnsi="Arial" w:cs="Arial"/>
                <w:color w:val="404041"/>
                <w:lang w:eastAsia="en-GB"/>
              </w:rPr>
              <w:t> </w:t>
            </w:r>
          </w:p>
        </w:tc>
      </w:tr>
      <w:tr w:rsidR="004E026E" w:rsidRPr="004E026E" w14:paraId="4C68684D" w14:textId="77777777" w:rsidTr="004E026E">
        <w:trPr>
          <w:trHeight w:val="300"/>
        </w:trPr>
        <w:tc>
          <w:tcPr>
            <w:tcW w:w="72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C9CA6B" w14:textId="7C8006B8" w:rsidR="004E026E" w:rsidRPr="004E026E" w:rsidRDefault="004E026E" w:rsidP="000071AC">
            <w:pPr>
              <w:spacing w:after="0" w:line="240" w:lineRule="auto"/>
              <w:ind w:left="127"/>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xml:space="preserve">Is your </w:t>
            </w:r>
            <w:r w:rsidR="00591985">
              <w:rPr>
                <w:rFonts w:ascii="Arial" w:eastAsia="Times New Roman" w:hAnsi="Arial" w:cs="Arial"/>
                <w:color w:val="404041"/>
                <w:lang w:eastAsia="en-GB"/>
              </w:rPr>
              <w:t>c</w:t>
            </w:r>
            <w:r w:rsidRPr="004E026E">
              <w:rPr>
                <w:rFonts w:ascii="Arial" w:eastAsia="Times New Roman" w:hAnsi="Arial" w:cs="Arial"/>
                <w:color w:val="404041"/>
                <w:lang w:eastAsia="en-GB"/>
              </w:rPr>
              <w:t>lub registered with Companies House? </w:t>
            </w:r>
          </w:p>
          <w:p w14:paraId="756749E1" w14:textId="77777777" w:rsidR="004E026E" w:rsidRPr="004E026E" w:rsidRDefault="004E026E" w:rsidP="000071AC">
            <w:pPr>
              <w:spacing w:after="0" w:line="240" w:lineRule="auto"/>
              <w:ind w:left="127"/>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168A22DE" w14:textId="77777777" w:rsidR="004E026E" w:rsidRPr="004E026E" w:rsidRDefault="004E026E" w:rsidP="004E026E">
            <w:pPr>
              <w:spacing w:after="0" w:line="240" w:lineRule="auto"/>
              <w:jc w:val="center"/>
              <w:textAlignment w:val="baseline"/>
              <w:rPr>
                <w:rFonts w:ascii="Times New Roman" w:eastAsia="Times New Roman" w:hAnsi="Times New Roman" w:cs="Times New Roman"/>
                <w:sz w:val="24"/>
                <w:szCs w:val="24"/>
                <w:lang w:eastAsia="en-GB"/>
              </w:rPr>
            </w:pPr>
            <w:r w:rsidRPr="004E026E">
              <w:rPr>
                <w:rFonts w:ascii="Arial" w:eastAsia="Times New Roman" w:hAnsi="Arial" w:cs="Arial"/>
                <w:b/>
                <w:bCs/>
                <w:color w:val="404041"/>
                <w:lang w:eastAsia="en-GB"/>
              </w:rPr>
              <w:t>YES/NO</w:t>
            </w:r>
            <w:r w:rsidRPr="004E026E">
              <w:rPr>
                <w:rFonts w:ascii="Arial" w:eastAsia="Times New Roman" w:hAnsi="Arial" w:cs="Arial"/>
                <w:color w:val="404041"/>
                <w:lang w:eastAsia="en-GB"/>
              </w:rPr>
              <w:t> </w:t>
            </w:r>
          </w:p>
        </w:tc>
      </w:tr>
      <w:tr w:rsidR="004E026E" w:rsidRPr="004E026E" w14:paraId="7883400B" w14:textId="77777777" w:rsidTr="004E026E">
        <w:trPr>
          <w:trHeight w:val="300"/>
        </w:trPr>
        <w:tc>
          <w:tcPr>
            <w:tcW w:w="72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C764104" w14:textId="3AA3ECD5" w:rsidR="004E026E" w:rsidRPr="004E026E" w:rsidRDefault="004E026E" w:rsidP="000071AC">
            <w:pPr>
              <w:spacing w:after="0" w:line="240" w:lineRule="auto"/>
              <w:ind w:left="127"/>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xml:space="preserve">Is your </w:t>
            </w:r>
            <w:r w:rsidR="00591985">
              <w:rPr>
                <w:rFonts w:ascii="Arial" w:eastAsia="Times New Roman" w:hAnsi="Arial" w:cs="Arial"/>
                <w:color w:val="404041"/>
                <w:lang w:eastAsia="en-GB"/>
              </w:rPr>
              <w:t>c</w:t>
            </w:r>
            <w:r w:rsidRPr="004E026E">
              <w:rPr>
                <w:rFonts w:ascii="Arial" w:eastAsia="Times New Roman" w:hAnsi="Arial" w:cs="Arial"/>
                <w:color w:val="404041"/>
                <w:lang w:eastAsia="en-GB"/>
              </w:rPr>
              <w:t>lub a registered care service?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3FA917A3" w14:textId="77777777" w:rsidR="004E026E" w:rsidRPr="004E026E" w:rsidRDefault="004E026E" w:rsidP="004E026E">
            <w:pPr>
              <w:spacing w:after="0" w:line="240" w:lineRule="auto"/>
              <w:jc w:val="center"/>
              <w:textAlignment w:val="baseline"/>
              <w:rPr>
                <w:rFonts w:ascii="Times New Roman" w:eastAsia="Times New Roman" w:hAnsi="Times New Roman" w:cs="Times New Roman"/>
                <w:sz w:val="24"/>
                <w:szCs w:val="24"/>
                <w:lang w:eastAsia="en-GB"/>
              </w:rPr>
            </w:pPr>
            <w:r w:rsidRPr="004E026E">
              <w:rPr>
                <w:rFonts w:ascii="Arial" w:eastAsia="Times New Roman" w:hAnsi="Arial" w:cs="Arial"/>
                <w:b/>
                <w:bCs/>
                <w:color w:val="404041"/>
                <w:lang w:eastAsia="en-GB"/>
              </w:rPr>
              <w:t>YES/NO</w:t>
            </w:r>
            <w:r w:rsidRPr="004E026E">
              <w:rPr>
                <w:rFonts w:ascii="Arial" w:eastAsia="Times New Roman" w:hAnsi="Arial" w:cs="Arial"/>
                <w:color w:val="404041"/>
                <w:lang w:eastAsia="en-GB"/>
              </w:rPr>
              <w:t> </w:t>
            </w:r>
          </w:p>
          <w:p w14:paraId="54FC923E" w14:textId="77777777" w:rsidR="004E026E" w:rsidRPr="004E026E" w:rsidRDefault="004E026E" w:rsidP="004E026E">
            <w:pPr>
              <w:spacing w:after="0" w:line="240" w:lineRule="auto"/>
              <w:jc w:val="center"/>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7607F27C" w14:textId="77777777" w:rsidTr="004E026E">
        <w:trPr>
          <w:trHeight w:val="300"/>
        </w:trPr>
        <w:tc>
          <w:tcPr>
            <w:tcW w:w="72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E3CD8EF" w14:textId="44EE62DA" w:rsidR="004E026E" w:rsidRPr="004E026E" w:rsidRDefault="004E026E" w:rsidP="000071AC">
            <w:pPr>
              <w:spacing w:after="0" w:line="240" w:lineRule="auto"/>
              <w:ind w:left="127"/>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xml:space="preserve">Is your </w:t>
            </w:r>
            <w:r w:rsidR="00591985">
              <w:rPr>
                <w:rFonts w:ascii="Arial" w:eastAsia="Times New Roman" w:hAnsi="Arial" w:cs="Arial"/>
                <w:color w:val="404041"/>
                <w:lang w:eastAsia="en-GB"/>
              </w:rPr>
              <w:t>c</w:t>
            </w:r>
            <w:r w:rsidRPr="004E026E">
              <w:rPr>
                <w:rFonts w:ascii="Arial" w:eastAsia="Times New Roman" w:hAnsi="Arial" w:cs="Arial"/>
                <w:color w:val="404041"/>
                <w:lang w:eastAsia="en-GB"/>
              </w:rPr>
              <w:t>lub a registered charity?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5F5B3B3D" w14:textId="77777777" w:rsidR="004E026E" w:rsidRPr="004E026E" w:rsidRDefault="004E026E" w:rsidP="004E026E">
            <w:pPr>
              <w:spacing w:after="0" w:line="240" w:lineRule="auto"/>
              <w:jc w:val="center"/>
              <w:textAlignment w:val="baseline"/>
              <w:rPr>
                <w:rFonts w:ascii="Times New Roman" w:eastAsia="Times New Roman" w:hAnsi="Times New Roman" w:cs="Times New Roman"/>
                <w:sz w:val="24"/>
                <w:szCs w:val="24"/>
                <w:lang w:eastAsia="en-GB"/>
              </w:rPr>
            </w:pPr>
            <w:r w:rsidRPr="004E026E">
              <w:rPr>
                <w:rFonts w:ascii="Arial" w:eastAsia="Times New Roman" w:hAnsi="Arial" w:cs="Arial"/>
                <w:b/>
                <w:bCs/>
                <w:color w:val="404041"/>
                <w:lang w:eastAsia="en-GB"/>
              </w:rPr>
              <w:t>YES/NO</w:t>
            </w:r>
            <w:r w:rsidRPr="004E026E">
              <w:rPr>
                <w:rFonts w:ascii="Arial" w:eastAsia="Times New Roman" w:hAnsi="Arial" w:cs="Arial"/>
                <w:color w:val="404041"/>
                <w:lang w:eastAsia="en-GB"/>
              </w:rPr>
              <w:t> </w:t>
            </w:r>
          </w:p>
          <w:p w14:paraId="49FC7B03" w14:textId="77777777" w:rsidR="004E026E" w:rsidRPr="004E026E" w:rsidRDefault="004E026E" w:rsidP="004E026E">
            <w:pPr>
              <w:spacing w:after="0" w:line="240" w:lineRule="auto"/>
              <w:jc w:val="center"/>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bl>
    <w:p w14:paraId="29EE7B6E"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w:t>
      </w:r>
    </w:p>
    <w:p w14:paraId="5DDCEF04" w14:textId="77777777" w:rsidR="000071AC" w:rsidRDefault="000071AC" w:rsidP="004E026E">
      <w:pPr>
        <w:spacing w:after="0" w:line="240" w:lineRule="auto"/>
        <w:jc w:val="both"/>
        <w:textAlignment w:val="baseline"/>
        <w:rPr>
          <w:rFonts w:ascii="Arial" w:eastAsia="Times New Roman" w:hAnsi="Arial" w:cs="Arial"/>
          <w:b/>
          <w:bCs/>
          <w:color w:val="404041"/>
          <w:lang w:eastAsia="en-GB"/>
        </w:rPr>
      </w:pPr>
    </w:p>
    <w:p w14:paraId="3D01F285" w14:textId="683BEC16" w:rsidR="004E026E" w:rsidRDefault="004E026E" w:rsidP="004E026E">
      <w:pPr>
        <w:spacing w:after="0" w:line="240" w:lineRule="auto"/>
        <w:jc w:val="both"/>
        <w:textAlignment w:val="baseline"/>
        <w:rPr>
          <w:rFonts w:ascii="Arial" w:eastAsia="Times New Roman" w:hAnsi="Arial" w:cs="Arial"/>
          <w:color w:val="404041"/>
          <w:lang w:eastAsia="en-GB"/>
        </w:rPr>
      </w:pPr>
      <w:r w:rsidRPr="004E026E">
        <w:rPr>
          <w:rFonts w:ascii="Arial" w:eastAsia="Times New Roman" w:hAnsi="Arial" w:cs="Arial"/>
          <w:b/>
          <w:bCs/>
          <w:color w:val="404041"/>
          <w:lang w:eastAsia="en-GB"/>
        </w:rPr>
        <w:lastRenderedPageBreak/>
        <w:t>Contract Terms</w:t>
      </w:r>
      <w:r w:rsidRPr="004E026E">
        <w:rPr>
          <w:rFonts w:ascii="Arial" w:eastAsia="Times New Roman" w:hAnsi="Arial" w:cs="Arial"/>
          <w:color w:val="404041"/>
          <w:lang w:eastAsia="en-GB"/>
        </w:rPr>
        <w:t> </w:t>
      </w:r>
    </w:p>
    <w:p w14:paraId="124FEADF" w14:textId="77777777" w:rsidR="000071AC" w:rsidRPr="004E026E" w:rsidRDefault="000071AC" w:rsidP="004E026E">
      <w:pPr>
        <w:spacing w:after="0" w:line="240" w:lineRule="auto"/>
        <w:jc w:val="both"/>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18"/>
        <w:gridCol w:w="1092"/>
      </w:tblGrid>
      <w:tr w:rsidR="004E026E" w:rsidRPr="004E026E" w14:paraId="07320A22" w14:textId="77777777" w:rsidTr="004E026E">
        <w:trPr>
          <w:trHeight w:val="300"/>
        </w:trPr>
        <w:tc>
          <w:tcPr>
            <w:tcW w:w="9630" w:type="dxa"/>
            <w:tcBorders>
              <w:top w:val="single" w:sz="6" w:space="0" w:color="auto"/>
              <w:left w:val="single" w:sz="6" w:space="0" w:color="auto"/>
              <w:bottom w:val="single" w:sz="6" w:space="0" w:color="auto"/>
              <w:right w:val="single" w:sz="6" w:space="0" w:color="auto"/>
            </w:tcBorders>
            <w:shd w:val="clear" w:color="auto" w:fill="auto"/>
            <w:hideMark/>
          </w:tcPr>
          <w:p w14:paraId="0EC19DB4"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4CBBD83" w14:textId="77777777" w:rsidR="004E026E" w:rsidRPr="004E026E" w:rsidRDefault="004E026E" w:rsidP="00CE2EF9">
            <w:pPr>
              <w:spacing w:after="0" w:line="240" w:lineRule="auto"/>
              <w:textAlignment w:val="baseline"/>
              <w:rPr>
                <w:rFonts w:ascii="Times New Roman" w:eastAsia="Times New Roman" w:hAnsi="Times New Roman" w:cs="Times New Roman"/>
                <w:sz w:val="24"/>
                <w:szCs w:val="24"/>
                <w:lang w:eastAsia="en-GB"/>
              </w:rPr>
            </w:pPr>
            <w:r w:rsidRPr="004E026E">
              <w:rPr>
                <w:rFonts w:ascii="Arial" w:eastAsia="Times New Roman" w:hAnsi="Arial" w:cs="Arial"/>
                <w:b/>
                <w:bCs/>
                <w:color w:val="404041"/>
                <w:lang w:val="en-US" w:eastAsia="en-GB"/>
              </w:rPr>
              <w:t>Tick to Confirm </w:t>
            </w:r>
            <w:r w:rsidRPr="004E026E">
              <w:rPr>
                <w:rFonts w:ascii="Arial" w:eastAsia="Times New Roman" w:hAnsi="Arial" w:cs="Arial"/>
                <w:color w:val="404041"/>
                <w:lang w:eastAsia="en-GB"/>
              </w:rPr>
              <w:t> </w:t>
            </w:r>
          </w:p>
        </w:tc>
      </w:tr>
      <w:tr w:rsidR="004E026E" w:rsidRPr="004E026E" w14:paraId="2B2503FD" w14:textId="77777777" w:rsidTr="004E026E">
        <w:trPr>
          <w:trHeight w:val="300"/>
        </w:trPr>
        <w:tc>
          <w:tcPr>
            <w:tcW w:w="9630" w:type="dxa"/>
            <w:tcBorders>
              <w:top w:val="single" w:sz="6" w:space="0" w:color="auto"/>
              <w:left w:val="single" w:sz="6" w:space="0" w:color="auto"/>
              <w:bottom w:val="single" w:sz="6" w:space="0" w:color="auto"/>
              <w:right w:val="single" w:sz="6" w:space="0" w:color="auto"/>
            </w:tcBorders>
            <w:shd w:val="clear" w:color="auto" w:fill="auto"/>
            <w:hideMark/>
          </w:tcPr>
          <w:p w14:paraId="25BB6F07" w14:textId="4E8DA0BE"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val="en-US" w:eastAsia="en-GB"/>
              </w:rPr>
              <w:t xml:space="preserve">The </w:t>
            </w:r>
            <w:r w:rsidR="00591985">
              <w:rPr>
                <w:rFonts w:ascii="Arial" w:eastAsia="Times New Roman" w:hAnsi="Arial" w:cs="Arial"/>
                <w:color w:val="404041"/>
                <w:lang w:val="en-US" w:eastAsia="en-GB"/>
              </w:rPr>
              <w:t>c</w:t>
            </w:r>
            <w:r w:rsidRPr="004E026E">
              <w:rPr>
                <w:rFonts w:ascii="Arial" w:eastAsia="Times New Roman" w:hAnsi="Arial" w:cs="Arial"/>
                <w:color w:val="404041"/>
                <w:lang w:val="en-US" w:eastAsia="en-GB"/>
              </w:rPr>
              <w:t xml:space="preserve">lub understands and agrees to abide by the </w:t>
            </w:r>
            <w:hyperlink r:id="rId12" w:tgtFrame="_blank" w:history="1">
              <w:r w:rsidRPr="004E026E">
                <w:rPr>
                  <w:rFonts w:ascii="Arial" w:eastAsia="Times New Roman" w:hAnsi="Arial" w:cs="Arial"/>
                  <w:b/>
                  <w:bCs/>
                  <w:color w:val="0079C1"/>
                  <w:u w:val="single"/>
                  <w:lang w:val="en-US" w:eastAsia="en-GB"/>
                </w:rPr>
                <w:t>Disclosure Scotland Code of Practice</w:t>
              </w:r>
            </w:hyperlink>
            <w:r w:rsidRPr="004E026E">
              <w:rPr>
                <w:rFonts w:ascii="Arial" w:eastAsia="Times New Roman" w:hAnsi="Arial" w:cs="Arial"/>
                <w:color w:val="404041"/>
                <w:lang w:val="en-US" w:eastAsia="en-GB"/>
              </w:rPr>
              <w:t>.</w:t>
            </w:r>
            <w:r w:rsidRPr="004E026E">
              <w:rPr>
                <w:rFonts w:ascii="Arial" w:eastAsia="Times New Roman" w:hAnsi="Arial" w:cs="Arial"/>
                <w:color w:val="404041"/>
                <w:lang w:eastAsia="en-GB"/>
              </w:rPr>
              <w:t> </w:t>
            </w:r>
          </w:p>
          <w:p w14:paraId="229F2D9F" w14:textId="77777777"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FA5EA94"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582F6AA4" w14:textId="77777777" w:rsidTr="004E026E">
        <w:trPr>
          <w:trHeight w:val="300"/>
        </w:trPr>
        <w:tc>
          <w:tcPr>
            <w:tcW w:w="9630" w:type="dxa"/>
            <w:tcBorders>
              <w:top w:val="single" w:sz="6" w:space="0" w:color="auto"/>
              <w:left w:val="single" w:sz="6" w:space="0" w:color="auto"/>
              <w:bottom w:val="single" w:sz="6" w:space="0" w:color="auto"/>
              <w:right w:val="single" w:sz="6" w:space="0" w:color="auto"/>
            </w:tcBorders>
            <w:shd w:val="clear" w:color="auto" w:fill="auto"/>
            <w:hideMark/>
          </w:tcPr>
          <w:p w14:paraId="4616BAAE" w14:textId="29471B41"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xml:space="preserve">The </w:t>
            </w:r>
            <w:r w:rsidR="00591985">
              <w:rPr>
                <w:rFonts w:ascii="Arial" w:eastAsia="Times New Roman" w:hAnsi="Arial" w:cs="Arial"/>
                <w:color w:val="404041"/>
                <w:lang w:eastAsia="en-GB"/>
              </w:rPr>
              <w:t>c</w:t>
            </w:r>
            <w:r w:rsidRPr="004E026E">
              <w:rPr>
                <w:rFonts w:ascii="Arial" w:eastAsia="Times New Roman" w:hAnsi="Arial" w:cs="Arial"/>
                <w:color w:val="404041"/>
                <w:lang w:eastAsia="en-GB"/>
              </w:rPr>
              <w:t xml:space="preserve">lub has a </w:t>
            </w:r>
            <w:r w:rsidR="00DD5194">
              <w:rPr>
                <w:rFonts w:ascii="Arial" w:eastAsia="Times New Roman" w:hAnsi="Arial" w:cs="Arial"/>
                <w:color w:val="404041"/>
                <w:lang w:eastAsia="en-GB"/>
              </w:rPr>
              <w:t>s</w:t>
            </w:r>
            <w:r w:rsidRPr="004E026E">
              <w:rPr>
                <w:rFonts w:ascii="Arial" w:eastAsia="Times New Roman" w:hAnsi="Arial" w:cs="Arial"/>
                <w:color w:val="404041"/>
                <w:lang w:eastAsia="en-GB"/>
              </w:rPr>
              <w:t xml:space="preserve">ecure </w:t>
            </w:r>
            <w:r w:rsidR="00DD5194">
              <w:rPr>
                <w:rFonts w:ascii="Arial" w:eastAsia="Times New Roman" w:hAnsi="Arial" w:cs="Arial"/>
                <w:color w:val="404041"/>
                <w:lang w:eastAsia="en-GB"/>
              </w:rPr>
              <w:t>h</w:t>
            </w:r>
            <w:r w:rsidRPr="004E026E">
              <w:rPr>
                <w:rFonts w:ascii="Arial" w:eastAsia="Times New Roman" w:hAnsi="Arial" w:cs="Arial"/>
                <w:color w:val="404041"/>
                <w:lang w:eastAsia="en-GB"/>
              </w:rPr>
              <w:t xml:space="preserve">andling </w:t>
            </w:r>
            <w:r w:rsidR="00DD5194">
              <w:rPr>
                <w:rFonts w:ascii="Arial" w:eastAsia="Times New Roman" w:hAnsi="Arial" w:cs="Arial"/>
                <w:color w:val="404041"/>
                <w:lang w:eastAsia="en-GB"/>
              </w:rPr>
              <w:t>p</w:t>
            </w:r>
            <w:r w:rsidRPr="004E026E">
              <w:rPr>
                <w:rFonts w:ascii="Arial" w:eastAsia="Times New Roman" w:hAnsi="Arial" w:cs="Arial"/>
                <w:color w:val="404041"/>
                <w:lang w:eastAsia="en-GB"/>
              </w:rPr>
              <w:t>olicy in place</w:t>
            </w:r>
            <w:r>
              <w:rPr>
                <w:rFonts w:ascii="Arial" w:eastAsia="Times New Roman" w:hAnsi="Arial" w:cs="Arial"/>
                <w:color w:val="404041"/>
                <w:lang w:eastAsia="en-GB"/>
              </w:rPr>
              <w:t xml:space="preserve"> or will adopt the Scottish Squash Secure Handling</w:t>
            </w:r>
            <w:r w:rsidR="00742A3B">
              <w:rPr>
                <w:rFonts w:ascii="Arial" w:eastAsia="Times New Roman" w:hAnsi="Arial" w:cs="Arial"/>
                <w:color w:val="404041"/>
                <w:lang w:eastAsia="en-GB"/>
              </w:rPr>
              <w:t xml:space="preserve"> of Disclosure Information</w:t>
            </w:r>
            <w:r>
              <w:rPr>
                <w:rFonts w:ascii="Arial" w:eastAsia="Times New Roman" w:hAnsi="Arial" w:cs="Arial"/>
                <w:color w:val="404041"/>
                <w:lang w:eastAsia="en-GB"/>
              </w:rPr>
              <w:t xml:space="preserve"> </w:t>
            </w:r>
            <w:r w:rsidR="00742A3B">
              <w:rPr>
                <w:rFonts w:ascii="Arial" w:eastAsia="Times New Roman" w:hAnsi="Arial" w:cs="Arial"/>
                <w:color w:val="404041"/>
                <w:lang w:eastAsia="en-GB"/>
              </w:rPr>
              <w:t>P</w:t>
            </w:r>
            <w:r>
              <w:rPr>
                <w:rFonts w:ascii="Arial" w:eastAsia="Times New Roman" w:hAnsi="Arial" w:cs="Arial"/>
                <w:color w:val="404041"/>
                <w:lang w:eastAsia="en-GB"/>
              </w:rPr>
              <w:t>olicy.</w:t>
            </w:r>
          </w:p>
          <w:p w14:paraId="710480C5" w14:textId="77777777"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4CD046B"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4FBD1B70" w14:textId="77777777" w:rsidTr="004E026E">
        <w:trPr>
          <w:trHeight w:val="300"/>
        </w:trPr>
        <w:tc>
          <w:tcPr>
            <w:tcW w:w="9630" w:type="dxa"/>
            <w:tcBorders>
              <w:top w:val="single" w:sz="6" w:space="0" w:color="auto"/>
              <w:left w:val="single" w:sz="6" w:space="0" w:color="auto"/>
              <w:bottom w:val="single" w:sz="6" w:space="0" w:color="auto"/>
              <w:right w:val="single" w:sz="6" w:space="0" w:color="auto"/>
            </w:tcBorders>
            <w:shd w:val="clear" w:color="auto" w:fill="auto"/>
            <w:hideMark/>
          </w:tcPr>
          <w:p w14:paraId="2E1AF364" w14:textId="237418BB"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val="en-US" w:eastAsia="en-GB"/>
              </w:rPr>
              <w:t xml:space="preserve">The </w:t>
            </w:r>
            <w:r w:rsidR="00DD5194">
              <w:rPr>
                <w:rFonts w:ascii="Arial" w:eastAsia="Times New Roman" w:hAnsi="Arial" w:cs="Arial"/>
                <w:color w:val="404041"/>
                <w:lang w:val="en-US" w:eastAsia="en-GB"/>
              </w:rPr>
              <w:t>c</w:t>
            </w:r>
            <w:r w:rsidRPr="004E026E">
              <w:rPr>
                <w:rFonts w:ascii="Arial" w:eastAsia="Times New Roman" w:hAnsi="Arial" w:cs="Arial"/>
                <w:color w:val="404041"/>
                <w:lang w:val="en-US" w:eastAsia="en-GB"/>
              </w:rPr>
              <w:t xml:space="preserve">lub has a </w:t>
            </w:r>
            <w:r w:rsidR="00DD5194">
              <w:rPr>
                <w:rFonts w:ascii="Arial" w:eastAsia="Times New Roman" w:hAnsi="Arial" w:cs="Arial"/>
                <w:color w:val="404041"/>
                <w:lang w:val="en-US" w:eastAsia="en-GB"/>
              </w:rPr>
              <w:t>m</w:t>
            </w:r>
            <w:r w:rsidRPr="004E026E">
              <w:rPr>
                <w:rFonts w:ascii="Arial" w:eastAsia="Times New Roman" w:hAnsi="Arial" w:cs="Arial"/>
                <w:color w:val="404041"/>
                <w:lang w:val="en-US" w:eastAsia="en-GB"/>
              </w:rPr>
              <w:t xml:space="preserve">aking a </w:t>
            </w:r>
            <w:r w:rsidR="00DD5194">
              <w:rPr>
                <w:rFonts w:ascii="Arial" w:eastAsia="Times New Roman" w:hAnsi="Arial" w:cs="Arial"/>
                <w:color w:val="404041"/>
                <w:lang w:val="en-US" w:eastAsia="en-GB"/>
              </w:rPr>
              <w:t>r</w:t>
            </w:r>
            <w:r w:rsidRPr="004E026E">
              <w:rPr>
                <w:rFonts w:ascii="Arial" w:eastAsia="Times New Roman" w:hAnsi="Arial" w:cs="Arial"/>
                <w:color w:val="404041"/>
                <w:lang w:val="en-US" w:eastAsia="en-GB"/>
              </w:rPr>
              <w:t xml:space="preserve">eferrals </w:t>
            </w:r>
            <w:r w:rsidR="00DD5194">
              <w:rPr>
                <w:rFonts w:ascii="Arial" w:eastAsia="Times New Roman" w:hAnsi="Arial" w:cs="Arial"/>
                <w:color w:val="404041"/>
                <w:lang w:val="en-US" w:eastAsia="en-GB"/>
              </w:rPr>
              <w:t>p</w:t>
            </w:r>
            <w:r w:rsidRPr="004E026E">
              <w:rPr>
                <w:rFonts w:ascii="Arial" w:eastAsia="Times New Roman" w:hAnsi="Arial" w:cs="Arial"/>
                <w:color w:val="404041"/>
                <w:lang w:val="en-US" w:eastAsia="en-GB"/>
              </w:rPr>
              <w:t>olicy in place</w:t>
            </w:r>
            <w:r>
              <w:rPr>
                <w:rFonts w:ascii="Arial" w:eastAsia="Times New Roman" w:hAnsi="Arial" w:cs="Arial"/>
                <w:color w:val="404041"/>
                <w:lang w:val="en-US" w:eastAsia="en-GB"/>
              </w:rPr>
              <w:t xml:space="preserve"> or</w:t>
            </w:r>
            <w:r>
              <w:rPr>
                <w:rFonts w:ascii="Arial" w:eastAsia="Times New Roman" w:hAnsi="Arial" w:cs="Arial"/>
                <w:color w:val="404041"/>
                <w:lang w:eastAsia="en-GB"/>
              </w:rPr>
              <w:t xml:space="preserve"> will adopt the Scottish Squash Making Referrals</w:t>
            </w:r>
            <w:r w:rsidR="005C3E40">
              <w:rPr>
                <w:rFonts w:ascii="Arial" w:eastAsia="Times New Roman" w:hAnsi="Arial" w:cs="Arial"/>
                <w:color w:val="404041"/>
                <w:lang w:eastAsia="en-GB"/>
              </w:rPr>
              <w:t xml:space="preserve"> to Disclosure Scotland</w:t>
            </w:r>
            <w:r>
              <w:rPr>
                <w:rFonts w:ascii="Arial" w:eastAsia="Times New Roman" w:hAnsi="Arial" w:cs="Arial"/>
                <w:color w:val="404041"/>
                <w:lang w:eastAsia="en-GB"/>
              </w:rPr>
              <w:t xml:space="preserve"> </w:t>
            </w:r>
            <w:r w:rsidR="005C3E40">
              <w:rPr>
                <w:rFonts w:ascii="Arial" w:eastAsia="Times New Roman" w:hAnsi="Arial" w:cs="Arial"/>
                <w:color w:val="404041"/>
                <w:lang w:eastAsia="en-GB"/>
              </w:rPr>
              <w:t>P</w:t>
            </w:r>
            <w:r>
              <w:rPr>
                <w:rFonts w:ascii="Arial" w:eastAsia="Times New Roman" w:hAnsi="Arial" w:cs="Arial"/>
                <w:color w:val="404041"/>
                <w:lang w:eastAsia="en-GB"/>
              </w:rPr>
              <w:t>olicy.</w:t>
            </w:r>
          </w:p>
          <w:p w14:paraId="5AF806B0" w14:textId="77777777"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8257316"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5812F34F" w14:textId="77777777" w:rsidTr="004E026E">
        <w:trPr>
          <w:trHeight w:val="300"/>
        </w:trPr>
        <w:tc>
          <w:tcPr>
            <w:tcW w:w="9630" w:type="dxa"/>
            <w:tcBorders>
              <w:top w:val="single" w:sz="6" w:space="0" w:color="auto"/>
              <w:left w:val="single" w:sz="6" w:space="0" w:color="auto"/>
              <w:bottom w:val="single" w:sz="6" w:space="0" w:color="auto"/>
              <w:right w:val="single" w:sz="6" w:space="0" w:color="auto"/>
            </w:tcBorders>
            <w:shd w:val="clear" w:color="auto" w:fill="auto"/>
            <w:hideMark/>
          </w:tcPr>
          <w:p w14:paraId="24D268B0" w14:textId="30EC4ADD"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val="en-US" w:eastAsia="en-GB"/>
              </w:rPr>
              <w:t xml:space="preserve">The </w:t>
            </w:r>
            <w:r w:rsidR="00DD5194">
              <w:rPr>
                <w:rFonts w:ascii="Arial" w:eastAsia="Times New Roman" w:hAnsi="Arial" w:cs="Arial"/>
                <w:color w:val="404041"/>
                <w:lang w:val="en-US" w:eastAsia="en-GB"/>
              </w:rPr>
              <w:t>c</w:t>
            </w:r>
            <w:r w:rsidRPr="004E026E">
              <w:rPr>
                <w:rFonts w:ascii="Arial" w:eastAsia="Times New Roman" w:hAnsi="Arial" w:cs="Arial"/>
                <w:color w:val="404041"/>
                <w:lang w:val="en-US" w:eastAsia="en-GB"/>
              </w:rPr>
              <w:t xml:space="preserve">lub has a </w:t>
            </w:r>
            <w:r w:rsidR="00DD5194">
              <w:rPr>
                <w:rFonts w:ascii="Arial" w:eastAsia="Times New Roman" w:hAnsi="Arial" w:cs="Arial"/>
                <w:color w:val="404041"/>
                <w:lang w:val="en-US" w:eastAsia="en-GB"/>
              </w:rPr>
              <w:t>r</w:t>
            </w:r>
            <w:r w:rsidRPr="004E026E">
              <w:rPr>
                <w:rFonts w:ascii="Arial" w:eastAsia="Times New Roman" w:hAnsi="Arial" w:cs="Arial"/>
                <w:color w:val="404041"/>
                <w:lang w:val="en-US" w:eastAsia="en-GB"/>
              </w:rPr>
              <w:t xml:space="preserve">ecruiting </w:t>
            </w:r>
            <w:r w:rsidR="00DD5194">
              <w:rPr>
                <w:rFonts w:ascii="Arial" w:eastAsia="Times New Roman" w:hAnsi="Arial" w:cs="Arial"/>
                <w:color w:val="404041"/>
                <w:lang w:val="en-US" w:eastAsia="en-GB"/>
              </w:rPr>
              <w:t>p</w:t>
            </w:r>
            <w:r w:rsidRPr="004E026E">
              <w:rPr>
                <w:rFonts w:ascii="Arial" w:eastAsia="Times New Roman" w:hAnsi="Arial" w:cs="Arial"/>
                <w:color w:val="404041"/>
                <w:lang w:val="en-US" w:eastAsia="en-GB"/>
              </w:rPr>
              <w:t xml:space="preserve">eople with </w:t>
            </w:r>
            <w:r w:rsidR="00DD5194">
              <w:rPr>
                <w:rFonts w:ascii="Arial" w:eastAsia="Times New Roman" w:hAnsi="Arial" w:cs="Arial"/>
                <w:color w:val="404041"/>
                <w:lang w:val="en-US" w:eastAsia="en-GB"/>
              </w:rPr>
              <w:t>c</w:t>
            </w:r>
            <w:r w:rsidRPr="004E026E">
              <w:rPr>
                <w:rFonts w:ascii="Arial" w:eastAsia="Times New Roman" w:hAnsi="Arial" w:cs="Arial"/>
                <w:color w:val="404041"/>
                <w:lang w:val="en-US" w:eastAsia="en-GB"/>
              </w:rPr>
              <w:t xml:space="preserve">onvictions </w:t>
            </w:r>
            <w:r w:rsidR="00DD5194">
              <w:rPr>
                <w:rFonts w:ascii="Arial" w:eastAsia="Times New Roman" w:hAnsi="Arial" w:cs="Arial"/>
                <w:color w:val="404041"/>
                <w:lang w:val="en-US" w:eastAsia="en-GB"/>
              </w:rPr>
              <w:t>p</w:t>
            </w:r>
            <w:r w:rsidRPr="004E026E">
              <w:rPr>
                <w:rFonts w:ascii="Arial" w:eastAsia="Times New Roman" w:hAnsi="Arial" w:cs="Arial"/>
                <w:color w:val="404041"/>
                <w:lang w:val="en-US" w:eastAsia="en-GB"/>
              </w:rPr>
              <w:t>olicy in place</w:t>
            </w:r>
            <w:r>
              <w:rPr>
                <w:rFonts w:ascii="Arial" w:eastAsia="Times New Roman" w:hAnsi="Arial" w:cs="Arial"/>
                <w:color w:val="404041"/>
                <w:lang w:val="en-US" w:eastAsia="en-GB"/>
              </w:rPr>
              <w:t xml:space="preserve"> or</w:t>
            </w:r>
            <w:r>
              <w:rPr>
                <w:rFonts w:ascii="Arial" w:eastAsia="Times New Roman" w:hAnsi="Arial" w:cs="Arial"/>
                <w:color w:val="404041"/>
                <w:lang w:eastAsia="en-GB"/>
              </w:rPr>
              <w:t xml:space="preserve"> will adopt the Scottish Squash Recruiting with Convictions </w:t>
            </w:r>
            <w:r w:rsidR="00591985">
              <w:rPr>
                <w:rFonts w:ascii="Arial" w:eastAsia="Times New Roman" w:hAnsi="Arial" w:cs="Arial"/>
                <w:color w:val="404041"/>
                <w:lang w:eastAsia="en-GB"/>
              </w:rPr>
              <w:t>P</w:t>
            </w:r>
            <w:r>
              <w:rPr>
                <w:rFonts w:ascii="Arial" w:eastAsia="Times New Roman" w:hAnsi="Arial" w:cs="Arial"/>
                <w:color w:val="404041"/>
                <w:lang w:eastAsia="en-GB"/>
              </w:rPr>
              <w:t>olicy.</w:t>
            </w:r>
          </w:p>
          <w:p w14:paraId="3706E8FA" w14:textId="77777777"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F248BC6"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1982718E" w14:textId="77777777" w:rsidTr="004E026E">
        <w:trPr>
          <w:trHeight w:val="300"/>
        </w:trPr>
        <w:tc>
          <w:tcPr>
            <w:tcW w:w="9630" w:type="dxa"/>
            <w:tcBorders>
              <w:top w:val="single" w:sz="6" w:space="0" w:color="auto"/>
              <w:left w:val="single" w:sz="6" w:space="0" w:color="auto"/>
              <w:bottom w:val="single" w:sz="6" w:space="0" w:color="auto"/>
              <w:right w:val="single" w:sz="6" w:space="0" w:color="auto"/>
            </w:tcBorders>
            <w:shd w:val="clear" w:color="auto" w:fill="auto"/>
            <w:hideMark/>
          </w:tcPr>
          <w:p w14:paraId="6A0D095E" w14:textId="4BC62C20"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val="en-US" w:eastAsia="en-GB"/>
              </w:rPr>
              <w:t xml:space="preserve">The </w:t>
            </w:r>
            <w:r w:rsidR="003273D7">
              <w:rPr>
                <w:rFonts w:ascii="Arial" w:eastAsia="Times New Roman" w:hAnsi="Arial" w:cs="Arial"/>
                <w:color w:val="404041"/>
                <w:lang w:val="en-US" w:eastAsia="en-GB"/>
              </w:rPr>
              <w:t>c</w:t>
            </w:r>
            <w:r w:rsidRPr="004E026E">
              <w:rPr>
                <w:rFonts w:ascii="Arial" w:eastAsia="Times New Roman" w:hAnsi="Arial" w:cs="Arial"/>
                <w:color w:val="404041"/>
                <w:lang w:val="en-US" w:eastAsia="en-GB"/>
              </w:rPr>
              <w:t xml:space="preserve">lub agrees that having a criminal record will not necessarily be a barrier to someone working or volunteering within the </w:t>
            </w:r>
            <w:r w:rsidR="003273D7">
              <w:rPr>
                <w:rFonts w:ascii="Arial" w:eastAsia="Times New Roman" w:hAnsi="Arial" w:cs="Arial"/>
                <w:color w:val="404041"/>
                <w:lang w:val="en-US" w:eastAsia="en-GB"/>
              </w:rPr>
              <w:t>c</w:t>
            </w:r>
            <w:r w:rsidRPr="004E026E">
              <w:rPr>
                <w:rFonts w:ascii="Arial" w:eastAsia="Times New Roman" w:hAnsi="Arial" w:cs="Arial"/>
                <w:color w:val="404041"/>
                <w:lang w:val="en-US" w:eastAsia="en-GB"/>
              </w:rPr>
              <w:t>lub</w:t>
            </w:r>
            <w:r w:rsidR="003273D7">
              <w:rPr>
                <w:rFonts w:ascii="Arial" w:eastAsia="Times New Roman" w:hAnsi="Arial" w:cs="Arial"/>
                <w:color w:val="404041"/>
                <w:lang w:val="en-US" w:eastAsia="en-GB"/>
              </w:rPr>
              <w:t>.</w:t>
            </w:r>
            <w:r w:rsidRPr="004E026E">
              <w:rPr>
                <w:rFonts w:ascii="Arial" w:eastAsia="Times New Roman" w:hAnsi="Arial" w:cs="Arial"/>
                <w:color w:val="404041"/>
                <w:lang w:eastAsia="en-GB"/>
              </w:rPr>
              <w:t> </w:t>
            </w:r>
          </w:p>
          <w:p w14:paraId="112D5C07" w14:textId="77777777"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4303C35"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34F6D56D" w14:textId="77777777" w:rsidTr="004E026E">
        <w:trPr>
          <w:trHeight w:val="300"/>
        </w:trPr>
        <w:tc>
          <w:tcPr>
            <w:tcW w:w="9630" w:type="dxa"/>
            <w:tcBorders>
              <w:top w:val="single" w:sz="6" w:space="0" w:color="auto"/>
              <w:left w:val="single" w:sz="6" w:space="0" w:color="auto"/>
              <w:bottom w:val="single" w:sz="6" w:space="0" w:color="auto"/>
              <w:right w:val="single" w:sz="6" w:space="0" w:color="auto"/>
            </w:tcBorders>
            <w:shd w:val="clear" w:color="auto" w:fill="auto"/>
            <w:hideMark/>
          </w:tcPr>
          <w:p w14:paraId="3C4B262F" w14:textId="414921DF"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val="en-US" w:eastAsia="en-GB"/>
              </w:rPr>
              <w:t xml:space="preserve">The </w:t>
            </w:r>
            <w:r w:rsidR="003273D7">
              <w:rPr>
                <w:rFonts w:ascii="Arial" w:eastAsia="Times New Roman" w:hAnsi="Arial" w:cs="Arial"/>
                <w:color w:val="404041"/>
                <w:lang w:val="en-US" w:eastAsia="en-GB"/>
              </w:rPr>
              <w:t>c</w:t>
            </w:r>
            <w:r w:rsidRPr="004E026E">
              <w:rPr>
                <w:rFonts w:ascii="Arial" w:eastAsia="Times New Roman" w:hAnsi="Arial" w:cs="Arial"/>
                <w:color w:val="404041"/>
                <w:lang w:val="en-US" w:eastAsia="en-GB"/>
              </w:rPr>
              <w:t xml:space="preserve">lub understands that if a </w:t>
            </w:r>
            <w:r w:rsidR="003273D7">
              <w:rPr>
                <w:rFonts w:ascii="Arial" w:eastAsia="Times New Roman" w:hAnsi="Arial" w:cs="Arial"/>
                <w:color w:val="404041"/>
                <w:lang w:val="en-US" w:eastAsia="en-GB"/>
              </w:rPr>
              <w:t>PVG s</w:t>
            </w:r>
            <w:r w:rsidRPr="004E026E">
              <w:rPr>
                <w:rFonts w:ascii="Arial" w:eastAsia="Times New Roman" w:hAnsi="Arial" w:cs="Arial"/>
                <w:color w:val="404041"/>
                <w:lang w:val="en-US" w:eastAsia="en-GB"/>
              </w:rPr>
              <w:t xml:space="preserve">cheme </w:t>
            </w:r>
            <w:r w:rsidR="003273D7">
              <w:rPr>
                <w:rFonts w:ascii="Arial" w:eastAsia="Times New Roman" w:hAnsi="Arial" w:cs="Arial"/>
                <w:color w:val="404041"/>
                <w:lang w:val="en-US" w:eastAsia="en-GB"/>
              </w:rPr>
              <w:t>m</w:t>
            </w:r>
            <w:r w:rsidRPr="004E026E">
              <w:rPr>
                <w:rFonts w:ascii="Arial" w:eastAsia="Times New Roman" w:hAnsi="Arial" w:cs="Arial"/>
                <w:color w:val="404041"/>
                <w:lang w:val="en-US" w:eastAsia="en-GB"/>
              </w:rPr>
              <w:t xml:space="preserve">ember’s status changes to barred or if they are moved to consideration for listing, Scottish </w:t>
            </w:r>
            <w:r>
              <w:rPr>
                <w:rFonts w:ascii="Arial" w:eastAsia="Times New Roman" w:hAnsi="Arial" w:cs="Arial"/>
                <w:color w:val="404041"/>
                <w:lang w:val="en-US" w:eastAsia="en-GB"/>
              </w:rPr>
              <w:t>Squash</w:t>
            </w:r>
            <w:r w:rsidRPr="004E026E">
              <w:rPr>
                <w:rFonts w:ascii="Arial" w:eastAsia="Times New Roman" w:hAnsi="Arial" w:cs="Arial"/>
                <w:color w:val="404041"/>
                <w:lang w:val="en-US" w:eastAsia="en-GB"/>
              </w:rPr>
              <w:t xml:space="preserve"> will notify the </w:t>
            </w:r>
            <w:r w:rsidR="003273D7">
              <w:rPr>
                <w:rFonts w:ascii="Arial" w:eastAsia="Times New Roman" w:hAnsi="Arial" w:cs="Arial"/>
                <w:color w:val="404041"/>
                <w:lang w:val="en-US" w:eastAsia="en-GB"/>
              </w:rPr>
              <w:t>c</w:t>
            </w:r>
            <w:r w:rsidRPr="004E026E">
              <w:rPr>
                <w:rFonts w:ascii="Arial" w:eastAsia="Times New Roman" w:hAnsi="Arial" w:cs="Arial"/>
                <w:color w:val="404041"/>
                <w:lang w:val="en-US" w:eastAsia="en-GB"/>
              </w:rPr>
              <w:t xml:space="preserve">lub </w:t>
            </w:r>
            <w:r w:rsidR="003273D7">
              <w:rPr>
                <w:rFonts w:ascii="Arial" w:eastAsia="Times New Roman" w:hAnsi="Arial" w:cs="Arial"/>
                <w:color w:val="404041"/>
                <w:lang w:val="en-US" w:eastAsia="en-GB"/>
              </w:rPr>
              <w:t>CWPO</w:t>
            </w:r>
            <w:r w:rsidRPr="004E026E">
              <w:rPr>
                <w:rFonts w:ascii="Arial" w:eastAsia="Times New Roman" w:hAnsi="Arial" w:cs="Arial"/>
                <w:color w:val="404041"/>
                <w:lang w:val="en-US" w:eastAsia="en-GB"/>
              </w:rPr>
              <w:t xml:space="preserve"> to advise the appropriate action to take</w:t>
            </w:r>
            <w:r w:rsidR="003273D7">
              <w:rPr>
                <w:rFonts w:ascii="Arial" w:eastAsia="Times New Roman" w:hAnsi="Arial" w:cs="Arial"/>
                <w:color w:val="404041"/>
                <w:lang w:val="en-US" w:eastAsia="en-GB"/>
              </w:rPr>
              <w:t>.</w:t>
            </w:r>
          </w:p>
          <w:p w14:paraId="2A04AB7F" w14:textId="77777777"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033F97C"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6A3251CE" w14:textId="77777777" w:rsidTr="004E026E">
        <w:trPr>
          <w:trHeight w:val="300"/>
        </w:trPr>
        <w:tc>
          <w:tcPr>
            <w:tcW w:w="9630" w:type="dxa"/>
            <w:tcBorders>
              <w:top w:val="single" w:sz="6" w:space="0" w:color="auto"/>
              <w:left w:val="single" w:sz="6" w:space="0" w:color="auto"/>
              <w:bottom w:val="single" w:sz="6" w:space="0" w:color="auto"/>
              <w:right w:val="single" w:sz="6" w:space="0" w:color="auto"/>
            </w:tcBorders>
            <w:shd w:val="clear" w:color="auto" w:fill="auto"/>
            <w:hideMark/>
          </w:tcPr>
          <w:p w14:paraId="7C668618" w14:textId="7E56D705"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val="en-US" w:eastAsia="en-GB"/>
              </w:rPr>
              <w:t xml:space="preserve">The </w:t>
            </w:r>
            <w:r w:rsidR="003273D7">
              <w:rPr>
                <w:rFonts w:ascii="Arial" w:eastAsia="Times New Roman" w:hAnsi="Arial" w:cs="Arial"/>
                <w:color w:val="404041"/>
                <w:lang w:val="en-US" w:eastAsia="en-GB"/>
              </w:rPr>
              <w:t>c</w:t>
            </w:r>
            <w:r w:rsidRPr="004E026E">
              <w:rPr>
                <w:rFonts w:ascii="Arial" w:eastAsia="Times New Roman" w:hAnsi="Arial" w:cs="Arial"/>
                <w:color w:val="404041"/>
                <w:lang w:val="en-US" w:eastAsia="en-GB"/>
              </w:rPr>
              <w:t xml:space="preserve">lub agrees to adhere to the Scottish </w:t>
            </w:r>
            <w:r>
              <w:rPr>
                <w:rFonts w:ascii="Arial" w:eastAsia="Times New Roman" w:hAnsi="Arial" w:cs="Arial"/>
                <w:color w:val="404041"/>
                <w:lang w:val="en-US" w:eastAsia="en-GB"/>
              </w:rPr>
              <w:t>Squash</w:t>
            </w:r>
            <w:r w:rsidRPr="004E026E">
              <w:rPr>
                <w:rFonts w:ascii="Arial" w:eastAsia="Times New Roman" w:hAnsi="Arial" w:cs="Arial"/>
                <w:color w:val="404041"/>
                <w:lang w:val="en-US" w:eastAsia="en-GB"/>
              </w:rPr>
              <w:t xml:space="preserve"> </w:t>
            </w:r>
            <w:r>
              <w:rPr>
                <w:rFonts w:ascii="Arial" w:eastAsia="Times New Roman" w:hAnsi="Arial" w:cs="Arial"/>
                <w:color w:val="404041"/>
                <w:lang w:val="en-US" w:eastAsia="en-GB"/>
              </w:rPr>
              <w:t xml:space="preserve">Child </w:t>
            </w:r>
            <w:r w:rsidR="00B8434A">
              <w:rPr>
                <w:rFonts w:ascii="Arial" w:eastAsia="Times New Roman" w:hAnsi="Arial" w:cs="Arial"/>
                <w:color w:val="404041"/>
                <w:lang w:val="en-US" w:eastAsia="en-GB"/>
              </w:rPr>
              <w:t>W</w:t>
            </w:r>
            <w:r w:rsidR="00FF3FBC">
              <w:rPr>
                <w:rFonts w:ascii="Arial" w:eastAsia="Times New Roman" w:hAnsi="Arial" w:cs="Arial"/>
                <w:color w:val="404041"/>
                <w:lang w:val="en-US" w:eastAsia="en-GB"/>
              </w:rPr>
              <w:t xml:space="preserve">ellbeing &amp; </w:t>
            </w:r>
            <w:r>
              <w:rPr>
                <w:rFonts w:ascii="Arial" w:eastAsia="Times New Roman" w:hAnsi="Arial" w:cs="Arial"/>
                <w:color w:val="404041"/>
                <w:lang w:val="en-US" w:eastAsia="en-GB"/>
              </w:rPr>
              <w:t>Protection</w:t>
            </w:r>
            <w:r w:rsidRPr="004E026E">
              <w:rPr>
                <w:rFonts w:ascii="Arial" w:eastAsia="Times New Roman" w:hAnsi="Arial" w:cs="Arial"/>
                <w:color w:val="404041"/>
                <w:lang w:val="en-US" w:eastAsia="en-GB"/>
              </w:rPr>
              <w:t xml:space="preserve"> Policy</w:t>
            </w:r>
            <w:r w:rsidR="00FF3FBC">
              <w:rPr>
                <w:rFonts w:ascii="Arial" w:eastAsia="Times New Roman" w:hAnsi="Arial" w:cs="Arial"/>
                <w:color w:val="404041"/>
                <w:lang w:val="en-US" w:eastAsia="en-GB"/>
              </w:rPr>
              <w:t>.</w:t>
            </w:r>
          </w:p>
          <w:p w14:paraId="04333C36" w14:textId="77777777"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C998FE6"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66795F47" w14:textId="77777777" w:rsidTr="004E026E">
        <w:trPr>
          <w:trHeight w:val="300"/>
        </w:trPr>
        <w:tc>
          <w:tcPr>
            <w:tcW w:w="9630" w:type="dxa"/>
            <w:tcBorders>
              <w:top w:val="single" w:sz="6" w:space="0" w:color="auto"/>
              <w:left w:val="single" w:sz="6" w:space="0" w:color="auto"/>
              <w:bottom w:val="single" w:sz="6" w:space="0" w:color="auto"/>
              <w:right w:val="single" w:sz="6" w:space="0" w:color="auto"/>
            </w:tcBorders>
            <w:shd w:val="clear" w:color="auto" w:fill="auto"/>
            <w:hideMark/>
          </w:tcPr>
          <w:p w14:paraId="27793137" w14:textId="2ADA30EE"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val="en-US" w:eastAsia="en-GB"/>
              </w:rPr>
              <w:t xml:space="preserve">The </w:t>
            </w:r>
            <w:r w:rsidR="00FF3FBC">
              <w:rPr>
                <w:rFonts w:ascii="Arial" w:eastAsia="Times New Roman" w:hAnsi="Arial" w:cs="Arial"/>
                <w:color w:val="404041"/>
                <w:lang w:val="en-US" w:eastAsia="en-GB"/>
              </w:rPr>
              <w:t>c</w:t>
            </w:r>
            <w:r w:rsidRPr="004E026E">
              <w:rPr>
                <w:rFonts w:ascii="Arial" w:eastAsia="Times New Roman" w:hAnsi="Arial" w:cs="Arial"/>
                <w:color w:val="404041"/>
                <w:lang w:val="en-US" w:eastAsia="en-GB"/>
              </w:rPr>
              <w:t xml:space="preserve">lub has a </w:t>
            </w:r>
            <w:r w:rsidR="00FF3FBC">
              <w:rPr>
                <w:rFonts w:ascii="Arial" w:eastAsia="Times New Roman" w:hAnsi="Arial" w:cs="Arial"/>
                <w:color w:val="404041"/>
                <w:lang w:val="en-US" w:eastAsia="en-GB"/>
              </w:rPr>
              <w:t>s</w:t>
            </w:r>
            <w:r w:rsidRPr="004E026E">
              <w:rPr>
                <w:rFonts w:ascii="Arial" w:eastAsia="Times New Roman" w:hAnsi="Arial" w:cs="Arial"/>
                <w:color w:val="404041"/>
                <w:lang w:val="en-US" w:eastAsia="en-GB"/>
              </w:rPr>
              <w:t xml:space="preserve">afer </w:t>
            </w:r>
            <w:r w:rsidR="00FF3FBC">
              <w:rPr>
                <w:rFonts w:ascii="Arial" w:eastAsia="Times New Roman" w:hAnsi="Arial" w:cs="Arial"/>
                <w:color w:val="404041"/>
                <w:lang w:val="en-US" w:eastAsia="en-GB"/>
              </w:rPr>
              <w:t>r</w:t>
            </w:r>
            <w:r w:rsidRPr="004E026E">
              <w:rPr>
                <w:rFonts w:ascii="Arial" w:eastAsia="Times New Roman" w:hAnsi="Arial" w:cs="Arial"/>
                <w:color w:val="404041"/>
                <w:lang w:val="en-US" w:eastAsia="en-GB"/>
              </w:rPr>
              <w:t xml:space="preserve">ecruitment </w:t>
            </w:r>
            <w:r w:rsidR="00FF3FBC">
              <w:rPr>
                <w:rFonts w:ascii="Arial" w:eastAsia="Times New Roman" w:hAnsi="Arial" w:cs="Arial"/>
                <w:color w:val="404041"/>
                <w:lang w:val="en-US" w:eastAsia="en-GB"/>
              </w:rPr>
              <w:t>p</w:t>
            </w:r>
            <w:r w:rsidRPr="004E026E">
              <w:rPr>
                <w:rFonts w:ascii="Arial" w:eastAsia="Times New Roman" w:hAnsi="Arial" w:cs="Arial"/>
                <w:color w:val="404041"/>
                <w:lang w:val="en-US" w:eastAsia="en-GB"/>
              </w:rPr>
              <w:t>olicy in place</w:t>
            </w:r>
            <w:r w:rsidR="00FF3FBC">
              <w:rPr>
                <w:rFonts w:ascii="Arial" w:eastAsia="Times New Roman" w:hAnsi="Arial" w:cs="Arial"/>
                <w:color w:val="404041"/>
                <w:lang w:val="en-US" w:eastAsia="en-GB"/>
              </w:rPr>
              <w:t xml:space="preserve"> </w:t>
            </w:r>
            <w:r w:rsidR="00267F32">
              <w:rPr>
                <w:rFonts w:ascii="Arial" w:eastAsia="Times New Roman" w:hAnsi="Arial" w:cs="Arial"/>
                <w:color w:val="404041"/>
                <w:lang w:val="en-US" w:eastAsia="en-GB"/>
              </w:rPr>
              <w:t xml:space="preserve">or will adopt the Scottish Squash </w:t>
            </w:r>
            <w:r w:rsidR="003F0BC8">
              <w:rPr>
                <w:rFonts w:ascii="Arial" w:eastAsia="Times New Roman" w:hAnsi="Arial" w:cs="Arial"/>
                <w:color w:val="404041"/>
                <w:lang w:val="en-US" w:eastAsia="en-GB"/>
              </w:rPr>
              <w:t>safe recruitment process as outlined in the</w:t>
            </w:r>
            <w:r w:rsidR="002136C5">
              <w:rPr>
                <w:rFonts w:ascii="Arial" w:eastAsia="Times New Roman" w:hAnsi="Arial" w:cs="Arial"/>
                <w:color w:val="404041"/>
                <w:lang w:val="en-US" w:eastAsia="en-GB"/>
              </w:rPr>
              <w:t xml:space="preserve"> Scottish Squash</w:t>
            </w:r>
            <w:r w:rsidR="003F0BC8">
              <w:rPr>
                <w:rFonts w:ascii="Arial" w:eastAsia="Times New Roman" w:hAnsi="Arial" w:cs="Arial"/>
                <w:color w:val="404041"/>
                <w:lang w:val="en-US" w:eastAsia="en-GB"/>
              </w:rPr>
              <w:t xml:space="preserve"> </w:t>
            </w:r>
            <w:r w:rsidR="002136C5" w:rsidRPr="002136C5">
              <w:rPr>
                <w:rFonts w:ascii="Arial" w:eastAsia="Times New Roman" w:hAnsi="Arial" w:cs="Arial"/>
                <w:color w:val="404041"/>
                <w:lang w:val="en-US" w:eastAsia="en-GB"/>
              </w:rPr>
              <w:t>Child Wellbeing &amp; Protection in Squash Guidance for Staff &amp; Clubs</w:t>
            </w:r>
            <w:r w:rsidR="002136C5">
              <w:rPr>
                <w:rFonts w:ascii="Arial" w:eastAsia="Times New Roman" w:hAnsi="Arial" w:cs="Arial"/>
                <w:color w:val="404041"/>
                <w:lang w:val="en-US" w:eastAsia="en-GB"/>
              </w:rPr>
              <w:t>.</w:t>
            </w:r>
          </w:p>
          <w:p w14:paraId="6F61DB9A" w14:textId="77777777"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8328DDF"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330F8520" w14:textId="77777777" w:rsidTr="004E026E">
        <w:trPr>
          <w:trHeight w:val="300"/>
        </w:trPr>
        <w:tc>
          <w:tcPr>
            <w:tcW w:w="9630" w:type="dxa"/>
            <w:tcBorders>
              <w:top w:val="single" w:sz="6" w:space="0" w:color="auto"/>
              <w:left w:val="single" w:sz="6" w:space="0" w:color="auto"/>
              <w:bottom w:val="single" w:sz="6" w:space="0" w:color="auto"/>
              <w:right w:val="single" w:sz="6" w:space="0" w:color="auto"/>
            </w:tcBorders>
            <w:shd w:val="clear" w:color="auto" w:fill="auto"/>
            <w:hideMark/>
          </w:tcPr>
          <w:p w14:paraId="59491AA2" w14:textId="792FEDEC"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val="en-US" w:eastAsia="en-GB"/>
              </w:rPr>
              <w:t xml:space="preserve">The </w:t>
            </w:r>
            <w:r w:rsidR="00AE0C22">
              <w:rPr>
                <w:rFonts w:ascii="Arial" w:eastAsia="Times New Roman" w:hAnsi="Arial" w:cs="Arial"/>
                <w:color w:val="404041"/>
                <w:lang w:val="en-US" w:eastAsia="en-GB"/>
              </w:rPr>
              <w:t>c</w:t>
            </w:r>
            <w:r w:rsidRPr="004E026E">
              <w:rPr>
                <w:rFonts w:ascii="Arial" w:eastAsia="Times New Roman" w:hAnsi="Arial" w:cs="Arial"/>
                <w:color w:val="404041"/>
                <w:lang w:val="en-US" w:eastAsia="en-GB"/>
              </w:rPr>
              <w:t xml:space="preserve">lub agrees to adhere to the Scottish </w:t>
            </w:r>
            <w:r>
              <w:rPr>
                <w:rFonts w:ascii="Arial" w:eastAsia="Times New Roman" w:hAnsi="Arial" w:cs="Arial"/>
                <w:color w:val="404041"/>
                <w:lang w:val="en-US" w:eastAsia="en-GB"/>
              </w:rPr>
              <w:t>Squash</w:t>
            </w:r>
            <w:r w:rsidR="00925F8B" w:rsidRPr="00925F8B">
              <w:rPr>
                <w:rFonts w:ascii="Arial" w:eastAsia="Times New Roman" w:hAnsi="Arial" w:cs="Arial"/>
                <w:color w:val="404041"/>
                <w:lang w:eastAsia="en-GB"/>
              </w:rPr>
              <w:t> Guidelines for Protecti</w:t>
            </w:r>
            <w:r w:rsidR="001D5939">
              <w:rPr>
                <w:rFonts w:ascii="Arial" w:eastAsia="Times New Roman" w:hAnsi="Arial" w:cs="Arial"/>
                <w:color w:val="404041"/>
                <w:lang w:eastAsia="en-GB"/>
              </w:rPr>
              <w:t>ng</w:t>
            </w:r>
            <w:r w:rsidR="00925F8B" w:rsidRPr="00925F8B">
              <w:rPr>
                <w:rFonts w:ascii="Arial" w:eastAsia="Times New Roman" w:hAnsi="Arial" w:cs="Arial"/>
                <w:color w:val="404041"/>
                <w:lang w:eastAsia="en-GB"/>
              </w:rPr>
              <w:t xml:space="preserve"> Vulnerable Groups Scheme</w:t>
            </w:r>
            <w:r w:rsidR="001D5939">
              <w:rPr>
                <w:rFonts w:ascii="Arial" w:eastAsia="Times New Roman" w:hAnsi="Arial" w:cs="Arial"/>
                <w:color w:val="404041"/>
                <w:lang w:eastAsia="en-GB"/>
              </w:rPr>
              <w:t>.</w:t>
            </w:r>
          </w:p>
          <w:p w14:paraId="648F8BA5" w14:textId="77777777"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1ED2E20"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38B0ACF5" w14:textId="77777777" w:rsidTr="004E026E">
        <w:trPr>
          <w:trHeight w:val="300"/>
        </w:trPr>
        <w:tc>
          <w:tcPr>
            <w:tcW w:w="9630" w:type="dxa"/>
            <w:tcBorders>
              <w:top w:val="single" w:sz="6" w:space="0" w:color="auto"/>
              <w:left w:val="single" w:sz="6" w:space="0" w:color="auto"/>
              <w:bottom w:val="single" w:sz="6" w:space="0" w:color="auto"/>
              <w:right w:val="single" w:sz="6" w:space="0" w:color="auto"/>
            </w:tcBorders>
            <w:shd w:val="clear" w:color="auto" w:fill="auto"/>
            <w:hideMark/>
          </w:tcPr>
          <w:p w14:paraId="7572EE12" w14:textId="768F5FA5"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val="en-US" w:eastAsia="en-GB"/>
              </w:rPr>
              <w:t xml:space="preserve">The </w:t>
            </w:r>
            <w:r w:rsidR="00A5035C">
              <w:rPr>
                <w:rFonts w:ascii="Arial" w:eastAsia="Times New Roman" w:hAnsi="Arial" w:cs="Arial"/>
                <w:color w:val="404041"/>
                <w:lang w:val="en-US" w:eastAsia="en-GB"/>
              </w:rPr>
              <w:t>c</w:t>
            </w:r>
            <w:r w:rsidRPr="004E026E">
              <w:rPr>
                <w:rFonts w:ascii="Arial" w:eastAsia="Times New Roman" w:hAnsi="Arial" w:cs="Arial"/>
                <w:color w:val="404041"/>
                <w:lang w:val="en-US" w:eastAsia="en-GB"/>
              </w:rPr>
              <w:t xml:space="preserve">lub understands that Scottish </w:t>
            </w:r>
            <w:r>
              <w:rPr>
                <w:rFonts w:ascii="Arial" w:eastAsia="Times New Roman" w:hAnsi="Arial" w:cs="Arial"/>
                <w:color w:val="404041"/>
                <w:lang w:val="en-US" w:eastAsia="en-GB"/>
              </w:rPr>
              <w:t>Squash</w:t>
            </w:r>
            <w:r w:rsidRPr="004E026E">
              <w:rPr>
                <w:rFonts w:ascii="Arial" w:eastAsia="Times New Roman" w:hAnsi="Arial" w:cs="Arial"/>
                <w:color w:val="404041"/>
                <w:lang w:val="en-US" w:eastAsia="en-GB"/>
              </w:rPr>
              <w:t xml:space="preserve"> is required to conduct annual audits to ensure the information they hold on the </w:t>
            </w:r>
            <w:r w:rsidR="00A5035C">
              <w:rPr>
                <w:rFonts w:ascii="Arial" w:eastAsia="Times New Roman" w:hAnsi="Arial" w:cs="Arial"/>
                <w:color w:val="404041"/>
                <w:lang w:val="en-US" w:eastAsia="en-GB"/>
              </w:rPr>
              <w:t>c</w:t>
            </w:r>
            <w:r w:rsidRPr="004E026E">
              <w:rPr>
                <w:rFonts w:ascii="Arial" w:eastAsia="Times New Roman" w:hAnsi="Arial" w:cs="Arial"/>
                <w:color w:val="404041"/>
                <w:lang w:val="en-US" w:eastAsia="en-GB"/>
              </w:rPr>
              <w:t>lub is accurate and up to date.</w:t>
            </w:r>
            <w:r w:rsidRPr="004E026E">
              <w:rPr>
                <w:rFonts w:ascii="Arial" w:eastAsia="Times New Roman" w:hAnsi="Arial" w:cs="Arial"/>
                <w:color w:val="404041"/>
                <w:lang w:eastAsia="en-GB"/>
              </w:rPr>
              <w:t> </w:t>
            </w:r>
          </w:p>
          <w:p w14:paraId="55241363" w14:textId="77777777" w:rsidR="004E026E" w:rsidRPr="004E026E" w:rsidRDefault="004E026E" w:rsidP="00CE2EF9">
            <w:pPr>
              <w:spacing w:after="0" w:line="240" w:lineRule="auto"/>
              <w:ind w:left="127" w:right="26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40897B3" w14:textId="77777777" w:rsidR="004E026E" w:rsidRPr="004E026E" w:rsidRDefault="004E026E" w:rsidP="004E026E">
            <w:pPr>
              <w:spacing w:after="0" w:line="240" w:lineRule="auto"/>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bl>
    <w:p w14:paraId="6CE8014D"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w:t>
      </w:r>
    </w:p>
    <w:p w14:paraId="1B86E00F"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b/>
          <w:bCs/>
          <w:color w:val="404041"/>
          <w:lang w:eastAsia="en-GB"/>
        </w:rPr>
        <w:t>Club PVG Processing Contract Agreement</w:t>
      </w:r>
      <w:r w:rsidRPr="004E026E">
        <w:rPr>
          <w:rFonts w:ascii="Arial" w:eastAsia="Times New Roman" w:hAnsi="Arial" w:cs="Arial"/>
          <w:color w:val="404041"/>
          <w:lang w:eastAsia="en-GB"/>
        </w:rPr>
        <w:t> </w:t>
      </w:r>
    </w:p>
    <w:p w14:paraId="204E674F"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2"/>
        <w:gridCol w:w="6368"/>
      </w:tblGrid>
      <w:tr w:rsidR="004E026E" w:rsidRPr="004E026E" w14:paraId="31302438" w14:textId="77777777" w:rsidTr="00DF46AF">
        <w:trPr>
          <w:trHeight w:val="681"/>
        </w:trPr>
        <w:tc>
          <w:tcPr>
            <w:tcW w:w="1075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ADDFC97" w14:textId="77777777" w:rsidR="004E026E" w:rsidRPr="004E026E" w:rsidRDefault="004E026E" w:rsidP="000B5797">
            <w:pPr>
              <w:spacing w:after="0" w:line="240" w:lineRule="auto"/>
              <w:ind w:left="127" w:right="85"/>
              <w:jc w:val="both"/>
              <w:textAlignment w:val="baseline"/>
              <w:divId w:val="1240290303"/>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In completing the information below, I confirm that our club will comply with the terms of the agreement as detailed above. </w:t>
            </w:r>
          </w:p>
        </w:tc>
      </w:tr>
      <w:tr w:rsidR="004E026E" w:rsidRPr="004E026E" w14:paraId="31532B9B" w14:textId="77777777" w:rsidTr="004E026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D8D8D9"/>
            <w:hideMark/>
          </w:tcPr>
          <w:p w14:paraId="1EEA3975" w14:textId="1DFB4793" w:rsidR="004E026E" w:rsidRPr="004E026E" w:rsidRDefault="004E026E" w:rsidP="000B5797">
            <w:pPr>
              <w:spacing w:after="0" w:line="240" w:lineRule="auto"/>
              <w:ind w:left="127" w:right="85"/>
              <w:textAlignment w:val="baseline"/>
              <w:rPr>
                <w:rFonts w:ascii="Times New Roman" w:eastAsia="Times New Roman" w:hAnsi="Times New Roman" w:cs="Times New Roman"/>
                <w:sz w:val="24"/>
                <w:szCs w:val="24"/>
                <w:lang w:eastAsia="en-GB"/>
              </w:rPr>
            </w:pPr>
            <w:r>
              <w:rPr>
                <w:rFonts w:ascii="Arial" w:eastAsia="Times New Roman" w:hAnsi="Arial" w:cs="Arial"/>
                <w:b/>
                <w:bCs/>
                <w:color w:val="404041"/>
                <w:lang w:eastAsia="en-GB"/>
              </w:rPr>
              <w:lastRenderedPageBreak/>
              <w:t>Main Contact</w:t>
            </w:r>
            <w:r w:rsidRPr="004E026E">
              <w:rPr>
                <w:rFonts w:ascii="Arial" w:eastAsia="Times New Roman" w:hAnsi="Arial" w:cs="Arial"/>
                <w:b/>
                <w:bCs/>
                <w:color w:val="404041"/>
                <w:lang w:eastAsia="en-GB"/>
              </w:rPr>
              <w:t xml:space="preserve"> </w:t>
            </w:r>
            <w:r w:rsidR="00DF46AF">
              <w:rPr>
                <w:rFonts w:ascii="Arial" w:eastAsia="Times New Roman" w:hAnsi="Arial" w:cs="Arial"/>
                <w:b/>
                <w:bCs/>
                <w:color w:val="404041"/>
                <w:lang w:eastAsia="en-GB"/>
              </w:rPr>
              <w:t>s</w:t>
            </w:r>
            <w:r w:rsidRPr="004E026E">
              <w:rPr>
                <w:rFonts w:ascii="Arial" w:eastAsia="Times New Roman" w:hAnsi="Arial" w:cs="Arial"/>
                <w:b/>
                <w:bCs/>
                <w:color w:val="404041"/>
                <w:lang w:eastAsia="en-GB"/>
              </w:rPr>
              <w:t>ignature (typed is accepted)</w:t>
            </w:r>
            <w:r w:rsidRPr="004E026E">
              <w:rPr>
                <w:rFonts w:ascii="Arial" w:eastAsia="Times New Roman" w:hAnsi="Arial" w:cs="Arial"/>
                <w:color w:val="404041"/>
                <w:lang w:eastAsia="en-GB"/>
              </w:rPr>
              <w:t> </w:t>
            </w:r>
          </w:p>
        </w:tc>
        <w:tc>
          <w:tcPr>
            <w:tcW w:w="7800" w:type="dxa"/>
            <w:tcBorders>
              <w:top w:val="single" w:sz="6" w:space="0" w:color="auto"/>
              <w:left w:val="single" w:sz="6" w:space="0" w:color="auto"/>
              <w:bottom w:val="single" w:sz="6" w:space="0" w:color="auto"/>
              <w:right w:val="single" w:sz="6" w:space="0" w:color="auto"/>
            </w:tcBorders>
            <w:shd w:val="clear" w:color="auto" w:fill="auto"/>
            <w:hideMark/>
          </w:tcPr>
          <w:p w14:paraId="1AAB116D" w14:textId="77777777" w:rsidR="004E026E" w:rsidRPr="004E026E" w:rsidRDefault="004E026E" w:rsidP="000B5797">
            <w:pPr>
              <w:spacing w:after="0" w:line="240" w:lineRule="auto"/>
              <w:ind w:left="127" w:right="8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p w14:paraId="2FC846DC" w14:textId="77777777" w:rsidR="004E026E" w:rsidRPr="004E026E" w:rsidRDefault="004E026E" w:rsidP="000B5797">
            <w:pPr>
              <w:spacing w:after="0" w:line="240" w:lineRule="auto"/>
              <w:ind w:left="127" w:right="8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0ED083A4" w14:textId="77777777" w:rsidTr="004E026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D8D8D9"/>
            <w:hideMark/>
          </w:tcPr>
          <w:p w14:paraId="5EBCB04C" w14:textId="26DE463D" w:rsidR="004E026E" w:rsidRPr="004E026E" w:rsidRDefault="004E026E" w:rsidP="000B5797">
            <w:pPr>
              <w:spacing w:after="0" w:line="240" w:lineRule="auto"/>
              <w:ind w:left="127" w:right="85"/>
              <w:textAlignment w:val="baseline"/>
              <w:rPr>
                <w:rFonts w:ascii="Times New Roman" w:eastAsia="Times New Roman" w:hAnsi="Times New Roman" w:cs="Times New Roman"/>
                <w:sz w:val="24"/>
                <w:szCs w:val="24"/>
                <w:lang w:eastAsia="en-GB"/>
              </w:rPr>
            </w:pPr>
            <w:r w:rsidRPr="004E026E">
              <w:rPr>
                <w:rFonts w:ascii="Arial" w:eastAsia="Times New Roman" w:hAnsi="Arial" w:cs="Arial"/>
                <w:b/>
                <w:bCs/>
                <w:color w:val="404041"/>
                <w:lang w:eastAsia="en-GB"/>
              </w:rPr>
              <w:t xml:space="preserve">Date of </w:t>
            </w:r>
            <w:r w:rsidR="00DF46AF">
              <w:rPr>
                <w:rFonts w:ascii="Arial" w:eastAsia="Times New Roman" w:hAnsi="Arial" w:cs="Arial"/>
                <w:b/>
                <w:bCs/>
                <w:color w:val="404041"/>
                <w:lang w:eastAsia="en-GB"/>
              </w:rPr>
              <w:t>s</w:t>
            </w:r>
            <w:r w:rsidRPr="004E026E">
              <w:rPr>
                <w:rFonts w:ascii="Arial" w:eastAsia="Times New Roman" w:hAnsi="Arial" w:cs="Arial"/>
                <w:b/>
                <w:bCs/>
                <w:color w:val="404041"/>
                <w:lang w:eastAsia="en-GB"/>
              </w:rPr>
              <w:t>ignature</w:t>
            </w:r>
            <w:r w:rsidRPr="004E026E">
              <w:rPr>
                <w:rFonts w:ascii="Arial" w:eastAsia="Times New Roman" w:hAnsi="Arial" w:cs="Arial"/>
                <w:color w:val="404041"/>
                <w:lang w:eastAsia="en-GB"/>
              </w:rPr>
              <w:t> </w:t>
            </w:r>
          </w:p>
          <w:p w14:paraId="07C44F65" w14:textId="77777777" w:rsidR="004E026E" w:rsidRPr="004E026E" w:rsidRDefault="004E026E" w:rsidP="000B5797">
            <w:pPr>
              <w:spacing w:after="0" w:line="240" w:lineRule="auto"/>
              <w:ind w:left="127" w:right="85"/>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c>
          <w:tcPr>
            <w:tcW w:w="7800" w:type="dxa"/>
            <w:tcBorders>
              <w:top w:val="single" w:sz="6" w:space="0" w:color="auto"/>
              <w:left w:val="single" w:sz="6" w:space="0" w:color="auto"/>
              <w:bottom w:val="single" w:sz="6" w:space="0" w:color="auto"/>
              <w:right w:val="single" w:sz="6" w:space="0" w:color="auto"/>
            </w:tcBorders>
            <w:shd w:val="clear" w:color="auto" w:fill="auto"/>
            <w:hideMark/>
          </w:tcPr>
          <w:p w14:paraId="11268BDE" w14:textId="77777777" w:rsidR="004E026E" w:rsidRPr="004E026E" w:rsidRDefault="004E026E" w:rsidP="000B5797">
            <w:pPr>
              <w:spacing w:after="0" w:line="240" w:lineRule="auto"/>
              <w:ind w:left="127" w:right="8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5F5FEE72" w14:textId="77777777" w:rsidTr="004E026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D8D8D9"/>
            <w:hideMark/>
          </w:tcPr>
          <w:p w14:paraId="7056E2B2" w14:textId="6BFC9D09" w:rsidR="004E026E" w:rsidRPr="004E026E" w:rsidRDefault="004E026E" w:rsidP="000B5797">
            <w:pPr>
              <w:spacing w:after="0" w:line="240" w:lineRule="auto"/>
              <w:ind w:left="127" w:right="85"/>
              <w:textAlignment w:val="baseline"/>
              <w:rPr>
                <w:rFonts w:ascii="Times New Roman" w:eastAsia="Times New Roman" w:hAnsi="Times New Roman" w:cs="Times New Roman"/>
                <w:sz w:val="24"/>
                <w:szCs w:val="24"/>
                <w:lang w:eastAsia="en-GB"/>
              </w:rPr>
            </w:pPr>
            <w:r>
              <w:rPr>
                <w:rFonts w:ascii="Arial" w:eastAsia="Times New Roman" w:hAnsi="Arial" w:cs="Arial"/>
                <w:b/>
                <w:bCs/>
                <w:color w:val="404041"/>
                <w:lang w:eastAsia="en-GB"/>
              </w:rPr>
              <w:t>CWPO</w:t>
            </w:r>
            <w:r w:rsidRPr="004E026E">
              <w:rPr>
                <w:rFonts w:ascii="Arial" w:eastAsia="Times New Roman" w:hAnsi="Arial" w:cs="Arial"/>
                <w:b/>
                <w:bCs/>
                <w:color w:val="404041"/>
                <w:lang w:eastAsia="en-GB"/>
              </w:rPr>
              <w:t xml:space="preserve"> </w:t>
            </w:r>
            <w:r w:rsidR="000D3ECF">
              <w:rPr>
                <w:rFonts w:ascii="Arial" w:eastAsia="Times New Roman" w:hAnsi="Arial" w:cs="Arial"/>
                <w:b/>
                <w:bCs/>
                <w:color w:val="404041"/>
                <w:lang w:eastAsia="en-GB"/>
              </w:rPr>
              <w:t>s</w:t>
            </w:r>
            <w:r w:rsidRPr="004E026E">
              <w:rPr>
                <w:rFonts w:ascii="Arial" w:eastAsia="Times New Roman" w:hAnsi="Arial" w:cs="Arial"/>
                <w:b/>
                <w:bCs/>
                <w:color w:val="404041"/>
                <w:lang w:eastAsia="en-GB"/>
              </w:rPr>
              <w:t>ignature</w:t>
            </w:r>
            <w:r w:rsidRPr="004E026E">
              <w:rPr>
                <w:rFonts w:ascii="Arial" w:eastAsia="Times New Roman" w:hAnsi="Arial" w:cs="Arial"/>
                <w:color w:val="404041"/>
                <w:lang w:eastAsia="en-GB"/>
              </w:rPr>
              <w:t> </w:t>
            </w:r>
          </w:p>
          <w:p w14:paraId="5043C8BD" w14:textId="77777777" w:rsidR="004E026E" w:rsidRPr="004E026E" w:rsidRDefault="004E026E" w:rsidP="000B5797">
            <w:pPr>
              <w:spacing w:after="0" w:line="240" w:lineRule="auto"/>
              <w:ind w:left="127" w:right="85"/>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c>
          <w:tcPr>
            <w:tcW w:w="7800" w:type="dxa"/>
            <w:tcBorders>
              <w:top w:val="single" w:sz="6" w:space="0" w:color="auto"/>
              <w:left w:val="single" w:sz="6" w:space="0" w:color="auto"/>
              <w:bottom w:val="single" w:sz="6" w:space="0" w:color="auto"/>
              <w:right w:val="single" w:sz="6" w:space="0" w:color="auto"/>
            </w:tcBorders>
            <w:shd w:val="clear" w:color="auto" w:fill="auto"/>
            <w:hideMark/>
          </w:tcPr>
          <w:p w14:paraId="5378E116" w14:textId="77777777" w:rsidR="004E026E" w:rsidRPr="004E026E" w:rsidRDefault="004E026E" w:rsidP="000B5797">
            <w:pPr>
              <w:spacing w:after="0" w:line="240" w:lineRule="auto"/>
              <w:ind w:left="127" w:right="8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0D06A131" w14:textId="77777777" w:rsidTr="004E026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D8D8D9"/>
            <w:hideMark/>
          </w:tcPr>
          <w:p w14:paraId="7E4B6300" w14:textId="78CF1B89" w:rsidR="004E026E" w:rsidRPr="004E026E" w:rsidRDefault="004E026E" w:rsidP="000B5797">
            <w:pPr>
              <w:spacing w:after="0" w:line="240" w:lineRule="auto"/>
              <w:ind w:left="127" w:right="85"/>
              <w:textAlignment w:val="baseline"/>
              <w:rPr>
                <w:rFonts w:ascii="Times New Roman" w:eastAsia="Times New Roman" w:hAnsi="Times New Roman" w:cs="Times New Roman"/>
                <w:sz w:val="24"/>
                <w:szCs w:val="24"/>
                <w:lang w:eastAsia="en-GB"/>
              </w:rPr>
            </w:pPr>
            <w:r w:rsidRPr="004E026E">
              <w:rPr>
                <w:rFonts w:ascii="Arial" w:eastAsia="Times New Roman" w:hAnsi="Arial" w:cs="Arial"/>
                <w:b/>
                <w:bCs/>
                <w:color w:val="404041"/>
                <w:lang w:eastAsia="en-GB"/>
              </w:rPr>
              <w:t xml:space="preserve">Date of </w:t>
            </w:r>
            <w:r w:rsidR="000D3ECF">
              <w:rPr>
                <w:rFonts w:ascii="Arial" w:eastAsia="Times New Roman" w:hAnsi="Arial" w:cs="Arial"/>
                <w:b/>
                <w:bCs/>
                <w:color w:val="404041"/>
                <w:lang w:eastAsia="en-GB"/>
              </w:rPr>
              <w:t>s</w:t>
            </w:r>
            <w:r w:rsidRPr="004E026E">
              <w:rPr>
                <w:rFonts w:ascii="Arial" w:eastAsia="Times New Roman" w:hAnsi="Arial" w:cs="Arial"/>
                <w:b/>
                <w:bCs/>
                <w:color w:val="404041"/>
                <w:lang w:eastAsia="en-GB"/>
              </w:rPr>
              <w:t>ignature</w:t>
            </w:r>
            <w:r w:rsidRPr="004E026E">
              <w:rPr>
                <w:rFonts w:ascii="Arial" w:eastAsia="Times New Roman" w:hAnsi="Arial" w:cs="Arial"/>
                <w:color w:val="404041"/>
                <w:lang w:eastAsia="en-GB"/>
              </w:rPr>
              <w:t> </w:t>
            </w:r>
          </w:p>
        </w:tc>
        <w:tc>
          <w:tcPr>
            <w:tcW w:w="7800" w:type="dxa"/>
            <w:tcBorders>
              <w:top w:val="single" w:sz="6" w:space="0" w:color="auto"/>
              <w:left w:val="single" w:sz="6" w:space="0" w:color="auto"/>
              <w:bottom w:val="single" w:sz="6" w:space="0" w:color="auto"/>
              <w:right w:val="single" w:sz="6" w:space="0" w:color="auto"/>
            </w:tcBorders>
            <w:shd w:val="clear" w:color="auto" w:fill="auto"/>
            <w:hideMark/>
          </w:tcPr>
          <w:p w14:paraId="2D22042B" w14:textId="77777777" w:rsidR="004E026E" w:rsidRPr="004E026E" w:rsidRDefault="004E026E" w:rsidP="000B5797">
            <w:pPr>
              <w:spacing w:after="0" w:line="240" w:lineRule="auto"/>
              <w:ind w:left="127" w:right="8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2B65E2B2" w14:textId="77777777" w:rsidTr="004E026E">
        <w:trPr>
          <w:trHeight w:val="300"/>
        </w:trPr>
        <w:tc>
          <w:tcPr>
            <w:tcW w:w="10755" w:type="dxa"/>
            <w:gridSpan w:val="2"/>
            <w:tcBorders>
              <w:top w:val="single" w:sz="6" w:space="0" w:color="auto"/>
              <w:left w:val="single" w:sz="6" w:space="0" w:color="auto"/>
              <w:bottom w:val="single" w:sz="6" w:space="0" w:color="auto"/>
              <w:right w:val="single" w:sz="6" w:space="0" w:color="auto"/>
            </w:tcBorders>
            <w:shd w:val="clear" w:color="auto" w:fill="D8D8D9"/>
            <w:hideMark/>
          </w:tcPr>
          <w:p w14:paraId="526297C9" w14:textId="40F3C3E6" w:rsidR="004E026E" w:rsidRPr="004E026E" w:rsidRDefault="004E026E" w:rsidP="000B5797">
            <w:pPr>
              <w:spacing w:after="0" w:line="240" w:lineRule="auto"/>
              <w:ind w:left="127" w:right="85"/>
              <w:jc w:val="center"/>
              <w:textAlignment w:val="baseline"/>
              <w:rPr>
                <w:rFonts w:ascii="Times New Roman" w:eastAsia="Times New Roman" w:hAnsi="Times New Roman" w:cs="Times New Roman"/>
                <w:sz w:val="24"/>
                <w:szCs w:val="24"/>
                <w:lang w:eastAsia="en-GB"/>
              </w:rPr>
            </w:pPr>
            <w:r w:rsidRPr="004E026E">
              <w:rPr>
                <w:rFonts w:ascii="Arial" w:eastAsia="Times New Roman" w:hAnsi="Arial" w:cs="Arial"/>
                <w:b/>
                <w:bCs/>
                <w:color w:val="404041"/>
                <w:lang w:eastAsia="en-GB"/>
              </w:rPr>
              <w:t xml:space="preserve">FOR SCOTTISH </w:t>
            </w:r>
            <w:r>
              <w:rPr>
                <w:rFonts w:ascii="Arial" w:eastAsia="Times New Roman" w:hAnsi="Arial" w:cs="Arial"/>
                <w:b/>
                <w:bCs/>
                <w:color w:val="404041"/>
                <w:lang w:eastAsia="en-GB"/>
              </w:rPr>
              <w:t>SQUASH</w:t>
            </w:r>
            <w:r w:rsidRPr="004E026E">
              <w:rPr>
                <w:rFonts w:ascii="Arial" w:eastAsia="Times New Roman" w:hAnsi="Arial" w:cs="Arial"/>
                <w:b/>
                <w:bCs/>
                <w:color w:val="404041"/>
                <w:lang w:eastAsia="en-GB"/>
              </w:rPr>
              <w:t xml:space="preserve"> USE ONLY</w:t>
            </w:r>
            <w:r w:rsidRPr="004E026E">
              <w:rPr>
                <w:rFonts w:ascii="Arial" w:eastAsia="Times New Roman" w:hAnsi="Arial" w:cs="Arial"/>
                <w:color w:val="404041"/>
                <w:lang w:eastAsia="en-GB"/>
              </w:rPr>
              <w:t> </w:t>
            </w:r>
          </w:p>
        </w:tc>
      </w:tr>
      <w:tr w:rsidR="004E026E" w:rsidRPr="004E026E" w14:paraId="3808471F" w14:textId="77777777" w:rsidTr="004E026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D8D8D9"/>
            <w:hideMark/>
          </w:tcPr>
          <w:p w14:paraId="7EB696FC" w14:textId="4F910705" w:rsidR="004E026E" w:rsidRPr="004E026E" w:rsidRDefault="004E026E" w:rsidP="000B5797">
            <w:pPr>
              <w:spacing w:after="0" w:line="240" w:lineRule="auto"/>
              <w:ind w:left="127" w:right="85"/>
              <w:textAlignment w:val="baseline"/>
              <w:rPr>
                <w:rFonts w:ascii="Times New Roman" w:eastAsia="Times New Roman" w:hAnsi="Times New Roman" w:cs="Times New Roman"/>
                <w:sz w:val="24"/>
                <w:szCs w:val="24"/>
                <w:lang w:eastAsia="en-GB"/>
              </w:rPr>
            </w:pPr>
            <w:r w:rsidRPr="004E026E">
              <w:rPr>
                <w:rFonts w:ascii="Arial" w:eastAsia="Times New Roman" w:hAnsi="Arial" w:cs="Arial"/>
                <w:b/>
                <w:bCs/>
                <w:color w:val="404041"/>
                <w:lang w:eastAsia="en-GB"/>
              </w:rPr>
              <w:t xml:space="preserve">Scottish </w:t>
            </w:r>
            <w:r>
              <w:rPr>
                <w:rFonts w:ascii="Arial" w:eastAsia="Times New Roman" w:hAnsi="Arial" w:cs="Arial"/>
                <w:b/>
                <w:bCs/>
                <w:color w:val="404041"/>
                <w:lang w:eastAsia="en-GB"/>
              </w:rPr>
              <w:t>Squash</w:t>
            </w:r>
            <w:r w:rsidRPr="004E026E">
              <w:rPr>
                <w:rFonts w:ascii="Arial" w:eastAsia="Times New Roman" w:hAnsi="Arial" w:cs="Arial"/>
                <w:b/>
                <w:bCs/>
                <w:color w:val="404041"/>
                <w:lang w:eastAsia="en-GB"/>
              </w:rPr>
              <w:t xml:space="preserve"> </w:t>
            </w:r>
            <w:r w:rsidR="000D3ECF">
              <w:rPr>
                <w:rFonts w:ascii="Arial" w:eastAsia="Times New Roman" w:hAnsi="Arial" w:cs="Arial"/>
                <w:b/>
                <w:bCs/>
                <w:color w:val="404041"/>
                <w:lang w:eastAsia="en-GB"/>
              </w:rPr>
              <w:t>s</w:t>
            </w:r>
            <w:r w:rsidRPr="004E026E">
              <w:rPr>
                <w:rFonts w:ascii="Arial" w:eastAsia="Times New Roman" w:hAnsi="Arial" w:cs="Arial"/>
                <w:b/>
                <w:bCs/>
                <w:color w:val="404041"/>
                <w:lang w:eastAsia="en-GB"/>
              </w:rPr>
              <w:t xml:space="preserve">taff </w:t>
            </w:r>
            <w:r w:rsidR="000D3ECF">
              <w:rPr>
                <w:rFonts w:ascii="Arial" w:eastAsia="Times New Roman" w:hAnsi="Arial" w:cs="Arial"/>
                <w:b/>
                <w:bCs/>
                <w:color w:val="404041"/>
                <w:lang w:eastAsia="en-GB"/>
              </w:rPr>
              <w:t>a</w:t>
            </w:r>
            <w:r w:rsidRPr="004E026E">
              <w:rPr>
                <w:rFonts w:ascii="Arial" w:eastAsia="Times New Roman" w:hAnsi="Arial" w:cs="Arial"/>
                <w:b/>
                <w:bCs/>
                <w:color w:val="404041"/>
                <w:lang w:eastAsia="en-GB"/>
              </w:rPr>
              <w:t>pproval</w:t>
            </w:r>
            <w:r w:rsidRPr="004E026E">
              <w:rPr>
                <w:rFonts w:ascii="Arial" w:eastAsia="Times New Roman" w:hAnsi="Arial" w:cs="Arial"/>
                <w:color w:val="404041"/>
                <w:lang w:eastAsia="en-GB"/>
              </w:rPr>
              <w:t> </w:t>
            </w:r>
          </w:p>
        </w:tc>
        <w:tc>
          <w:tcPr>
            <w:tcW w:w="7800" w:type="dxa"/>
            <w:tcBorders>
              <w:top w:val="single" w:sz="6" w:space="0" w:color="auto"/>
              <w:left w:val="single" w:sz="6" w:space="0" w:color="auto"/>
              <w:bottom w:val="single" w:sz="6" w:space="0" w:color="auto"/>
              <w:right w:val="single" w:sz="6" w:space="0" w:color="auto"/>
            </w:tcBorders>
            <w:shd w:val="clear" w:color="auto" w:fill="auto"/>
            <w:hideMark/>
          </w:tcPr>
          <w:p w14:paraId="3DCB36F6" w14:textId="77777777" w:rsidR="004E026E" w:rsidRPr="004E026E" w:rsidRDefault="004E026E" w:rsidP="000B5797">
            <w:pPr>
              <w:spacing w:after="0" w:line="240" w:lineRule="auto"/>
              <w:ind w:left="127" w:right="8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r w:rsidR="004E026E" w:rsidRPr="004E026E" w14:paraId="3B8C6784" w14:textId="77777777" w:rsidTr="004E026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D8D8D9"/>
            <w:hideMark/>
          </w:tcPr>
          <w:p w14:paraId="309D3C3E" w14:textId="5533354C" w:rsidR="004E026E" w:rsidRPr="004E026E" w:rsidRDefault="004E026E" w:rsidP="000B5797">
            <w:pPr>
              <w:spacing w:after="0" w:line="240" w:lineRule="auto"/>
              <w:ind w:left="127" w:right="85"/>
              <w:textAlignment w:val="baseline"/>
              <w:rPr>
                <w:rFonts w:ascii="Times New Roman" w:eastAsia="Times New Roman" w:hAnsi="Times New Roman" w:cs="Times New Roman"/>
                <w:sz w:val="24"/>
                <w:szCs w:val="24"/>
                <w:lang w:eastAsia="en-GB"/>
              </w:rPr>
            </w:pPr>
            <w:r w:rsidRPr="004E026E">
              <w:rPr>
                <w:rFonts w:ascii="Arial" w:eastAsia="Times New Roman" w:hAnsi="Arial" w:cs="Arial"/>
                <w:b/>
                <w:bCs/>
                <w:color w:val="404041"/>
                <w:lang w:eastAsia="en-GB"/>
              </w:rPr>
              <w:t xml:space="preserve">Scottish </w:t>
            </w:r>
            <w:r>
              <w:rPr>
                <w:rFonts w:ascii="Arial" w:eastAsia="Times New Roman" w:hAnsi="Arial" w:cs="Arial"/>
                <w:b/>
                <w:bCs/>
                <w:color w:val="404041"/>
                <w:lang w:eastAsia="en-GB"/>
              </w:rPr>
              <w:t>Squash</w:t>
            </w:r>
            <w:r w:rsidRPr="004E026E">
              <w:rPr>
                <w:rFonts w:ascii="Arial" w:eastAsia="Times New Roman" w:hAnsi="Arial" w:cs="Arial"/>
                <w:b/>
                <w:bCs/>
                <w:color w:val="404041"/>
                <w:lang w:eastAsia="en-GB"/>
              </w:rPr>
              <w:t xml:space="preserve"> </w:t>
            </w:r>
            <w:r w:rsidR="000D3ECF">
              <w:rPr>
                <w:rFonts w:ascii="Arial" w:eastAsia="Times New Roman" w:hAnsi="Arial" w:cs="Arial"/>
                <w:b/>
                <w:bCs/>
                <w:color w:val="404041"/>
                <w:lang w:eastAsia="en-GB"/>
              </w:rPr>
              <w:t>a</w:t>
            </w:r>
            <w:r w:rsidRPr="004E026E">
              <w:rPr>
                <w:rFonts w:ascii="Arial" w:eastAsia="Times New Roman" w:hAnsi="Arial" w:cs="Arial"/>
                <w:b/>
                <w:bCs/>
                <w:color w:val="404041"/>
                <w:lang w:eastAsia="en-GB"/>
              </w:rPr>
              <w:t xml:space="preserve">pproval </w:t>
            </w:r>
            <w:r w:rsidR="000D3ECF">
              <w:rPr>
                <w:rFonts w:ascii="Arial" w:eastAsia="Times New Roman" w:hAnsi="Arial" w:cs="Arial"/>
                <w:b/>
                <w:bCs/>
                <w:color w:val="404041"/>
                <w:lang w:eastAsia="en-GB"/>
              </w:rPr>
              <w:t>d</w:t>
            </w:r>
            <w:r w:rsidRPr="004E026E">
              <w:rPr>
                <w:rFonts w:ascii="Arial" w:eastAsia="Times New Roman" w:hAnsi="Arial" w:cs="Arial"/>
                <w:b/>
                <w:bCs/>
                <w:color w:val="404041"/>
                <w:lang w:eastAsia="en-GB"/>
              </w:rPr>
              <w:t>ate</w:t>
            </w:r>
            <w:r w:rsidRPr="004E026E">
              <w:rPr>
                <w:rFonts w:ascii="Arial" w:eastAsia="Times New Roman" w:hAnsi="Arial" w:cs="Arial"/>
                <w:color w:val="404041"/>
                <w:lang w:eastAsia="en-GB"/>
              </w:rPr>
              <w:t> </w:t>
            </w:r>
          </w:p>
        </w:tc>
        <w:tc>
          <w:tcPr>
            <w:tcW w:w="7800" w:type="dxa"/>
            <w:tcBorders>
              <w:top w:val="single" w:sz="6" w:space="0" w:color="auto"/>
              <w:left w:val="single" w:sz="6" w:space="0" w:color="auto"/>
              <w:bottom w:val="single" w:sz="6" w:space="0" w:color="auto"/>
              <w:right w:val="single" w:sz="6" w:space="0" w:color="auto"/>
            </w:tcBorders>
            <w:shd w:val="clear" w:color="auto" w:fill="auto"/>
            <w:hideMark/>
          </w:tcPr>
          <w:p w14:paraId="1B1CD10C" w14:textId="77777777" w:rsidR="004E026E" w:rsidRPr="004E026E" w:rsidRDefault="004E026E" w:rsidP="000B5797">
            <w:pPr>
              <w:spacing w:after="0" w:line="240" w:lineRule="auto"/>
              <w:ind w:left="127" w:right="85"/>
              <w:jc w:val="both"/>
              <w:textAlignment w:val="baseline"/>
              <w:rPr>
                <w:rFonts w:ascii="Times New Roman" w:eastAsia="Times New Roman" w:hAnsi="Times New Roman" w:cs="Times New Roman"/>
                <w:sz w:val="24"/>
                <w:szCs w:val="24"/>
                <w:lang w:eastAsia="en-GB"/>
              </w:rPr>
            </w:pPr>
            <w:r w:rsidRPr="004E026E">
              <w:rPr>
                <w:rFonts w:ascii="Arial" w:eastAsia="Times New Roman" w:hAnsi="Arial" w:cs="Arial"/>
                <w:color w:val="404041"/>
                <w:lang w:eastAsia="en-GB"/>
              </w:rPr>
              <w:t> </w:t>
            </w:r>
          </w:p>
        </w:tc>
      </w:tr>
    </w:tbl>
    <w:p w14:paraId="146C0899"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w:t>
      </w:r>
    </w:p>
    <w:p w14:paraId="0F92A0AA"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w:t>
      </w:r>
    </w:p>
    <w:p w14:paraId="072A4D63"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color w:val="404041"/>
          <w:lang w:eastAsia="en-GB"/>
        </w:rPr>
        <w:t> </w:t>
      </w:r>
    </w:p>
    <w:p w14:paraId="222B3D28" w14:textId="44870039" w:rsidR="004E026E" w:rsidRDefault="004E026E" w:rsidP="004E026E">
      <w:pPr>
        <w:spacing w:after="0" w:line="240" w:lineRule="auto"/>
        <w:jc w:val="center"/>
        <w:textAlignment w:val="baseline"/>
        <w:rPr>
          <w:rFonts w:ascii="Arial" w:eastAsia="Times New Roman" w:hAnsi="Arial" w:cs="Arial"/>
          <w:b/>
          <w:bCs/>
          <w:color w:val="404041"/>
          <w:lang w:eastAsia="en-GB"/>
        </w:rPr>
      </w:pPr>
      <w:r w:rsidRPr="004E026E">
        <w:rPr>
          <w:rFonts w:ascii="Arial" w:eastAsia="Times New Roman" w:hAnsi="Arial" w:cs="Arial"/>
          <w:b/>
          <w:bCs/>
          <w:color w:val="404041"/>
          <w:lang w:eastAsia="en-GB"/>
        </w:rPr>
        <w:t xml:space="preserve">Completed forms should be returned to Scottish </w:t>
      </w:r>
      <w:r>
        <w:rPr>
          <w:rFonts w:ascii="Arial" w:eastAsia="Times New Roman" w:hAnsi="Arial" w:cs="Arial"/>
          <w:b/>
          <w:bCs/>
          <w:color w:val="404041"/>
          <w:lang w:eastAsia="en-GB"/>
        </w:rPr>
        <w:t>Squash</w:t>
      </w:r>
      <w:r w:rsidRPr="004E026E">
        <w:rPr>
          <w:rFonts w:ascii="Arial" w:eastAsia="Times New Roman" w:hAnsi="Arial" w:cs="Arial"/>
          <w:b/>
          <w:bCs/>
          <w:color w:val="404041"/>
          <w:lang w:eastAsia="en-GB"/>
        </w:rPr>
        <w:t xml:space="preserve"> at</w:t>
      </w:r>
      <w:r>
        <w:rPr>
          <w:rFonts w:ascii="Arial" w:eastAsia="Times New Roman" w:hAnsi="Arial" w:cs="Arial"/>
          <w:b/>
          <w:bCs/>
          <w:color w:val="404041"/>
          <w:lang w:eastAsia="en-GB"/>
        </w:rPr>
        <w:t>:</w:t>
      </w:r>
    </w:p>
    <w:p w14:paraId="4AAD1A72" w14:textId="5CC40CDE" w:rsidR="004E026E" w:rsidRDefault="00000000" w:rsidP="004E026E">
      <w:pPr>
        <w:spacing w:after="0" w:line="240" w:lineRule="auto"/>
        <w:jc w:val="center"/>
        <w:textAlignment w:val="baseline"/>
        <w:rPr>
          <w:rFonts w:ascii="Arial" w:eastAsia="Times New Roman" w:hAnsi="Arial" w:cs="Arial"/>
          <w:b/>
          <w:bCs/>
          <w:color w:val="404041"/>
          <w:lang w:eastAsia="en-GB"/>
        </w:rPr>
      </w:pPr>
      <w:hyperlink r:id="rId13">
        <w:r w:rsidR="004E026E" w:rsidRPr="2B9E25FB">
          <w:rPr>
            <w:rStyle w:val="Hyperlink"/>
            <w:rFonts w:ascii="Arial" w:eastAsia="Times New Roman" w:hAnsi="Arial" w:cs="Arial"/>
            <w:b/>
            <w:bCs/>
            <w:lang w:eastAsia="en-GB"/>
          </w:rPr>
          <w:t>child</w:t>
        </w:r>
        <w:r w:rsidR="3E1BFC78" w:rsidRPr="2B9E25FB">
          <w:rPr>
            <w:rStyle w:val="Hyperlink"/>
            <w:rFonts w:ascii="Arial" w:eastAsia="Times New Roman" w:hAnsi="Arial" w:cs="Arial"/>
            <w:b/>
            <w:bCs/>
            <w:lang w:eastAsia="en-GB"/>
          </w:rPr>
          <w:t>.</w:t>
        </w:r>
        <w:r w:rsidR="004E026E" w:rsidRPr="2B9E25FB">
          <w:rPr>
            <w:rStyle w:val="Hyperlink"/>
            <w:rFonts w:ascii="Arial" w:eastAsia="Times New Roman" w:hAnsi="Arial" w:cs="Arial"/>
            <w:b/>
            <w:bCs/>
            <w:lang w:eastAsia="en-GB"/>
          </w:rPr>
          <w:t>protection@scottishsquash.org</w:t>
        </w:r>
      </w:hyperlink>
    </w:p>
    <w:p w14:paraId="18311B5C" w14:textId="77777777" w:rsidR="004E026E" w:rsidRPr="004E026E" w:rsidRDefault="004E026E" w:rsidP="004E026E">
      <w:pPr>
        <w:spacing w:after="0" w:line="240" w:lineRule="auto"/>
        <w:jc w:val="center"/>
        <w:textAlignment w:val="baseline"/>
        <w:rPr>
          <w:rFonts w:ascii="Segoe UI" w:eastAsia="Times New Roman" w:hAnsi="Segoe UI" w:cs="Segoe UI"/>
          <w:sz w:val="18"/>
          <w:szCs w:val="18"/>
          <w:lang w:eastAsia="en-GB"/>
        </w:rPr>
      </w:pPr>
    </w:p>
    <w:p w14:paraId="596150C3" w14:textId="77777777" w:rsidR="004E026E" w:rsidRPr="004E026E" w:rsidRDefault="004E026E" w:rsidP="004E026E">
      <w:pPr>
        <w:spacing w:after="0" w:line="240" w:lineRule="auto"/>
        <w:jc w:val="both"/>
        <w:textAlignment w:val="baseline"/>
        <w:rPr>
          <w:rFonts w:ascii="Segoe UI" w:eastAsia="Times New Roman" w:hAnsi="Segoe UI" w:cs="Segoe UI"/>
          <w:sz w:val="18"/>
          <w:szCs w:val="18"/>
          <w:lang w:eastAsia="en-GB"/>
        </w:rPr>
      </w:pPr>
      <w:r w:rsidRPr="004E026E">
        <w:rPr>
          <w:rFonts w:ascii="Arial" w:eastAsia="Times New Roman" w:hAnsi="Arial" w:cs="Arial"/>
          <w:lang w:eastAsia="en-GB"/>
        </w:rPr>
        <w:t> </w:t>
      </w:r>
    </w:p>
    <w:p w14:paraId="326503C1" w14:textId="684DBEC1" w:rsidR="008D4BB6" w:rsidRPr="008D4BB6" w:rsidRDefault="008D4BB6" w:rsidP="008D4BB6"/>
    <w:p w14:paraId="099BE26F" w14:textId="3C4A7A84" w:rsidR="008D4BB6" w:rsidRPr="008D4BB6" w:rsidRDefault="008D4BB6" w:rsidP="008D4BB6"/>
    <w:p w14:paraId="104AEAA7" w14:textId="2518D433" w:rsidR="008D4BB6" w:rsidRPr="008D4BB6" w:rsidRDefault="008D4BB6" w:rsidP="008D4BB6"/>
    <w:p w14:paraId="44915F9A" w14:textId="180D5DD5" w:rsidR="008D4BB6" w:rsidRPr="008D4BB6" w:rsidRDefault="008D4BB6" w:rsidP="008D4BB6"/>
    <w:p w14:paraId="53D56169" w14:textId="3C06D95A" w:rsidR="008D4BB6" w:rsidRPr="008D4BB6" w:rsidRDefault="008D4BB6" w:rsidP="008D4BB6"/>
    <w:p w14:paraId="6DCD3439" w14:textId="74596970" w:rsidR="008D4BB6" w:rsidRPr="008D4BB6" w:rsidRDefault="008D4BB6" w:rsidP="008D4BB6"/>
    <w:p w14:paraId="252EDBE9" w14:textId="11B7349E" w:rsidR="008D4BB6" w:rsidRDefault="008D4BB6" w:rsidP="008D4BB6"/>
    <w:p w14:paraId="3C6A4300" w14:textId="53993A47" w:rsidR="008D4BB6" w:rsidRPr="008D4BB6" w:rsidRDefault="008D4BB6" w:rsidP="008D4BB6">
      <w:pPr>
        <w:tabs>
          <w:tab w:val="left" w:pos="6923"/>
        </w:tabs>
      </w:pPr>
      <w:r>
        <w:tab/>
      </w:r>
    </w:p>
    <w:sectPr w:rsidR="008D4BB6" w:rsidRPr="008D4BB6" w:rsidSect="00236C7A">
      <w:headerReference w:type="default" r:id="rId14"/>
      <w:footerReference w:type="default" r:id="rId15"/>
      <w:pgSz w:w="11906" w:h="16838"/>
      <w:pgMar w:top="1440" w:right="1440" w:bottom="1440" w:left="144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D5D2C4" w14:textId="77777777" w:rsidR="00236C7A" w:rsidRDefault="00236C7A" w:rsidP="004709E1">
      <w:pPr>
        <w:spacing w:after="0" w:line="240" w:lineRule="auto"/>
      </w:pPr>
      <w:r>
        <w:separator/>
      </w:r>
    </w:p>
  </w:endnote>
  <w:endnote w:type="continuationSeparator" w:id="0">
    <w:p w14:paraId="786889F4" w14:textId="77777777" w:rsidR="00236C7A" w:rsidRDefault="00236C7A" w:rsidP="00470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D9287" w14:textId="79E45507" w:rsidR="004709E1" w:rsidRPr="007B0946" w:rsidRDefault="00895EC0" w:rsidP="004709E1">
    <w:pPr>
      <w:pStyle w:val="Footer"/>
      <w:spacing w:before="240"/>
      <w:jc w:val="center"/>
      <w:rPr>
        <w:rFonts w:ascii="Arial" w:hAnsi="Arial"/>
        <w:color w:val="002060"/>
        <w:sz w:val="14"/>
      </w:rPr>
    </w:pPr>
    <w:r>
      <w:rPr>
        <w:noProof/>
      </w:rPr>
      <w:drawing>
        <wp:inline distT="0" distB="0" distL="0" distR="0" wp14:anchorId="7BF57039" wp14:editId="2C9EAD03">
          <wp:extent cx="5731510" cy="869315"/>
          <wp:effectExtent l="0" t="0" r="2540" b="6985"/>
          <wp:docPr id="4" name="Picture 3">
            <a:extLst xmlns:a="http://schemas.openxmlformats.org/drawingml/2006/main">
              <a:ext uri="{FF2B5EF4-FFF2-40B4-BE49-F238E27FC236}">
                <a16:creationId xmlns:a16="http://schemas.microsoft.com/office/drawing/2014/main" id="{22C5BE31-67BC-6E42-8B9F-C7A1B1B0BAB9}"/>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2C5BE31-67BC-6E42-8B9F-C7A1B1B0BAB9}"/>
                      </a:ext>
                    </a:extLst>
                  </pic:cNvPr>
                  <pic:cNvPicPr/>
                </pic:nvPicPr>
                <pic:blipFill>
                  <a:blip r:embed="rId1"/>
                  <a:stretch>
                    <a:fillRect/>
                  </a:stretch>
                </pic:blipFill>
                <pic:spPr>
                  <a:xfrm>
                    <a:off x="0" y="0"/>
                    <a:ext cx="5731510" cy="869315"/>
                  </a:xfrm>
                  <a:prstGeom prst="rect">
                    <a:avLst/>
                  </a:prstGeom>
                </pic:spPr>
              </pic:pic>
            </a:graphicData>
          </a:graphic>
        </wp:inline>
      </w:drawing>
    </w:r>
    <w:r w:rsidR="004709E1" w:rsidRPr="007B0946">
      <w:rPr>
        <w:rFonts w:ascii="Arial" w:hAnsi="Arial"/>
        <w:b/>
        <w:color w:val="002060"/>
        <w:sz w:val="14"/>
      </w:rPr>
      <w:t>Scottish Squash |</w:t>
    </w:r>
    <w:r w:rsidR="004709E1">
      <w:rPr>
        <w:rFonts w:ascii="Arial" w:hAnsi="Arial"/>
        <w:color w:val="002060"/>
        <w:sz w:val="14"/>
      </w:rPr>
      <w:t xml:space="preserve"> Oriam, Heriot-Watt University, Edinburgh, EH14 4AS </w:t>
    </w:r>
    <w:r w:rsidR="004709E1">
      <w:rPr>
        <w:rFonts w:ascii="Arial" w:hAnsi="Arial"/>
        <w:b/>
        <w:color w:val="002060"/>
        <w:sz w:val="14"/>
      </w:rPr>
      <w:t xml:space="preserve">| T: </w:t>
    </w:r>
    <w:r w:rsidR="004709E1">
      <w:rPr>
        <w:rFonts w:ascii="Arial" w:hAnsi="Arial"/>
        <w:color w:val="002060"/>
        <w:sz w:val="14"/>
      </w:rPr>
      <w:t xml:space="preserve">0131 </w:t>
    </w:r>
    <w:r w:rsidR="00605B7F">
      <w:rPr>
        <w:rFonts w:ascii="Arial" w:hAnsi="Arial"/>
        <w:color w:val="002060"/>
        <w:sz w:val="14"/>
      </w:rPr>
      <w:t>374</w:t>
    </w:r>
    <w:r w:rsidR="004709E1">
      <w:rPr>
        <w:rFonts w:ascii="Arial" w:hAnsi="Arial"/>
        <w:color w:val="002060"/>
        <w:sz w:val="14"/>
      </w:rPr>
      <w:t xml:space="preserve"> </w:t>
    </w:r>
    <w:r w:rsidR="00605B7F">
      <w:rPr>
        <w:rFonts w:ascii="Arial" w:hAnsi="Arial"/>
        <w:color w:val="002060"/>
        <w:sz w:val="14"/>
      </w:rPr>
      <w:t>2020</w:t>
    </w:r>
    <w:r w:rsidR="004709E1">
      <w:rPr>
        <w:rFonts w:ascii="Arial" w:hAnsi="Arial"/>
        <w:color w:val="002060"/>
        <w:sz w:val="14"/>
      </w:rPr>
      <w:t xml:space="preserve"> </w:t>
    </w:r>
    <w:r w:rsidR="004709E1">
      <w:rPr>
        <w:rFonts w:ascii="Arial" w:hAnsi="Arial"/>
        <w:b/>
        <w:color w:val="002060"/>
        <w:sz w:val="14"/>
      </w:rPr>
      <w:t xml:space="preserve">| E: </w:t>
    </w:r>
    <w:r w:rsidR="004709E1">
      <w:rPr>
        <w:rFonts w:ascii="Arial" w:hAnsi="Arial"/>
        <w:color w:val="002060"/>
        <w:sz w:val="14"/>
      </w:rPr>
      <w:t>info@scottishsquash.org</w:t>
    </w:r>
  </w:p>
  <w:p w14:paraId="52EAFF90" w14:textId="77777777" w:rsidR="004709E1" w:rsidRDefault="004709E1" w:rsidP="004709E1">
    <w:pPr>
      <w:pStyle w:val="Footer"/>
      <w:rPr>
        <w:rFonts w:ascii="Arial" w:hAnsi="Arial"/>
        <w:color w:val="17365D"/>
        <w:sz w:val="14"/>
      </w:rPr>
    </w:pPr>
  </w:p>
  <w:p w14:paraId="08BAE7FA" w14:textId="745E0514" w:rsidR="004709E1" w:rsidRPr="004709E1" w:rsidRDefault="004709E1" w:rsidP="004709E1">
    <w:pPr>
      <w:pStyle w:val="Footer"/>
      <w:jc w:val="center"/>
      <w:rPr>
        <w:rFonts w:ascii="Arial" w:hAnsi="Arial"/>
        <w:color w:val="17365D"/>
        <w:sz w:val="12"/>
        <w:szCs w:val="12"/>
      </w:rPr>
    </w:pPr>
    <w:r>
      <w:rPr>
        <w:rFonts w:ascii="Arial" w:hAnsi="Arial"/>
        <w:color w:val="17365D"/>
        <w:sz w:val="12"/>
      </w:rPr>
      <w:t>Scottish Squash Limited is a private company limited by guarantee | Company Number: SC198965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CB5C3F" w14:textId="77777777" w:rsidR="00236C7A" w:rsidRDefault="00236C7A" w:rsidP="004709E1">
      <w:pPr>
        <w:spacing w:after="0" w:line="240" w:lineRule="auto"/>
      </w:pPr>
      <w:r>
        <w:separator/>
      </w:r>
    </w:p>
  </w:footnote>
  <w:footnote w:type="continuationSeparator" w:id="0">
    <w:p w14:paraId="773F55F7" w14:textId="77777777" w:rsidR="00236C7A" w:rsidRDefault="00236C7A" w:rsidP="00470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13819" w14:textId="77777777" w:rsidR="00942B4E" w:rsidRDefault="004709E1" w:rsidP="00942B4E">
    <w:pPr>
      <w:pStyle w:val="Footer"/>
      <w:jc w:val="center"/>
    </w:pPr>
    <w:r w:rsidRPr="007B0946">
      <w:rPr>
        <w:noProof/>
        <w:lang w:eastAsia="en-GB"/>
      </w:rPr>
      <w:drawing>
        <wp:inline distT="0" distB="0" distL="0" distR="0" wp14:anchorId="0A2A1575" wp14:editId="13E52B58">
          <wp:extent cx="3076575" cy="923925"/>
          <wp:effectExtent l="0" t="0" r="9525" b="9525"/>
          <wp:docPr id="1" name="Picture 1" descr="Scottish_Squash_Logo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_Squash_Logo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923925"/>
                  </a:xfrm>
                  <a:prstGeom prst="rect">
                    <a:avLst/>
                  </a:prstGeom>
                  <a:noFill/>
                  <a:ln>
                    <a:noFill/>
                  </a:ln>
                </pic:spPr>
              </pic:pic>
            </a:graphicData>
          </a:graphic>
        </wp:inline>
      </w:drawing>
    </w:r>
  </w:p>
  <w:p w14:paraId="531D7615" w14:textId="69243BF9" w:rsidR="00942B4E" w:rsidRDefault="00942B4E" w:rsidP="00942B4E">
    <w:pPr>
      <w:pStyle w:val="Footer"/>
      <w:jc w:val="right"/>
    </w:pPr>
    <w:r>
      <w:t>Date of document – 30/04/2024</w:t>
    </w:r>
  </w:p>
  <w:p w14:paraId="114B55BB" w14:textId="2C47D707" w:rsidR="004709E1" w:rsidRDefault="004709E1" w:rsidP="004709E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FC37DC"/>
    <w:multiLevelType w:val="multilevel"/>
    <w:tmpl w:val="5296DC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69E82F9D"/>
    <w:multiLevelType w:val="multilevel"/>
    <w:tmpl w:val="B9E86C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7ACE0AB8"/>
    <w:multiLevelType w:val="multilevel"/>
    <w:tmpl w:val="E4588B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541871303">
    <w:abstractNumId w:val="1"/>
  </w:num>
  <w:num w:numId="2" w16cid:durableId="837844496">
    <w:abstractNumId w:val="2"/>
  </w:num>
  <w:num w:numId="3" w16cid:durableId="1595088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5C5"/>
    <w:rsid w:val="000071AC"/>
    <w:rsid w:val="000B5797"/>
    <w:rsid w:val="000D3ECF"/>
    <w:rsid w:val="000F556B"/>
    <w:rsid w:val="001746B6"/>
    <w:rsid w:val="001D5939"/>
    <w:rsid w:val="002107D2"/>
    <w:rsid w:val="002136C5"/>
    <w:rsid w:val="00236C7A"/>
    <w:rsid w:val="00267F32"/>
    <w:rsid w:val="002A4046"/>
    <w:rsid w:val="002D085E"/>
    <w:rsid w:val="003273D7"/>
    <w:rsid w:val="00387E6E"/>
    <w:rsid w:val="003D2D46"/>
    <w:rsid w:val="003E1EA9"/>
    <w:rsid w:val="003E2876"/>
    <w:rsid w:val="003F0BC8"/>
    <w:rsid w:val="00454230"/>
    <w:rsid w:val="004709E1"/>
    <w:rsid w:val="004C2D57"/>
    <w:rsid w:val="004D5968"/>
    <w:rsid w:val="004E026E"/>
    <w:rsid w:val="00535013"/>
    <w:rsid w:val="00547B2A"/>
    <w:rsid w:val="005559C0"/>
    <w:rsid w:val="0056250C"/>
    <w:rsid w:val="00591985"/>
    <w:rsid w:val="005C3E40"/>
    <w:rsid w:val="005E3CE2"/>
    <w:rsid w:val="005E426C"/>
    <w:rsid w:val="00605B7F"/>
    <w:rsid w:val="00640308"/>
    <w:rsid w:val="00640F36"/>
    <w:rsid w:val="006575C5"/>
    <w:rsid w:val="00660B24"/>
    <w:rsid w:val="0071292C"/>
    <w:rsid w:val="00742A3B"/>
    <w:rsid w:val="007A2A4D"/>
    <w:rsid w:val="00895EC0"/>
    <w:rsid w:val="008D4BB6"/>
    <w:rsid w:val="00925F8B"/>
    <w:rsid w:val="00942B4E"/>
    <w:rsid w:val="00991B25"/>
    <w:rsid w:val="00A37D80"/>
    <w:rsid w:val="00A5035C"/>
    <w:rsid w:val="00A80D7E"/>
    <w:rsid w:val="00AA78C3"/>
    <w:rsid w:val="00AE0C22"/>
    <w:rsid w:val="00AF5D00"/>
    <w:rsid w:val="00B8434A"/>
    <w:rsid w:val="00C6475A"/>
    <w:rsid w:val="00CE2EF9"/>
    <w:rsid w:val="00D70104"/>
    <w:rsid w:val="00DD5194"/>
    <w:rsid w:val="00DD7951"/>
    <w:rsid w:val="00DF46AF"/>
    <w:rsid w:val="00E81BCF"/>
    <w:rsid w:val="00E96252"/>
    <w:rsid w:val="00F55613"/>
    <w:rsid w:val="00F61ED9"/>
    <w:rsid w:val="00F95F9F"/>
    <w:rsid w:val="00FF3FBC"/>
    <w:rsid w:val="0E86AD74"/>
    <w:rsid w:val="2B9E25FB"/>
    <w:rsid w:val="3E1BFC78"/>
    <w:rsid w:val="6BDEF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5CB1E"/>
  <w15:chartTrackingRefBased/>
  <w15:docId w15:val="{AEB6244E-9550-43D5-B6EF-E78F46FCE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9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9E1"/>
  </w:style>
  <w:style w:type="paragraph" w:styleId="Footer">
    <w:name w:val="footer"/>
    <w:basedOn w:val="Normal"/>
    <w:link w:val="FooterChar"/>
    <w:uiPriority w:val="99"/>
    <w:unhideWhenUsed/>
    <w:rsid w:val="004709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9E1"/>
  </w:style>
  <w:style w:type="paragraph" w:customStyle="1" w:styleId="paragraph">
    <w:name w:val="paragraph"/>
    <w:basedOn w:val="Normal"/>
    <w:rsid w:val="004E02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E026E"/>
  </w:style>
  <w:style w:type="character" w:customStyle="1" w:styleId="eop">
    <w:name w:val="eop"/>
    <w:basedOn w:val="DefaultParagraphFont"/>
    <w:rsid w:val="004E026E"/>
  </w:style>
  <w:style w:type="character" w:styleId="Hyperlink">
    <w:name w:val="Hyperlink"/>
    <w:basedOn w:val="DefaultParagraphFont"/>
    <w:uiPriority w:val="99"/>
    <w:unhideWhenUsed/>
    <w:rsid w:val="004E026E"/>
    <w:rPr>
      <w:color w:val="0563C1" w:themeColor="hyperlink"/>
      <w:u w:val="single"/>
    </w:rPr>
  </w:style>
  <w:style w:type="character" w:styleId="UnresolvedMention">
    <w:name w:val="Unresolved Mention"/>
    <w:basedOn w:val="DefaultParagraphFont"/>
    <w:uiPriority w:val="99"/>
    <w:semiHidden/>
    <w:unhideWhenUsed/>
    <w:rsid w:val="004E026E"/>
    <w:rPr>
      <w:color w:val="605E5C"/>
      <w:shd w:val="clear" w:color="auto" w:fill="E1DFDD"/>
    </w:rPr>
  </w:style>
  <w:style w:type="paragraph" w:styleId="Revision">
    <w:name w:val="Revision"/>
    <w:hidden/>
    <w:uiPriority w:val="99"/>
    <w:semiHidden/>
    <w:rsid w:val="00FF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049793">
      <w:bodyDiv w:val="1"/>
      <w:marLeft w:val="0"/>
      <w:marRight w:val="0"/>
      <w:marTop w:val="0"/>
      <w:marBottom w:val="0"/>
      <w:divBdr>
        <w:top w:val="none" w:sz="0" w:space="0" w:color="auto"/>
        <w:left w:val="none" w:sz="0" w:space="0" w:color="auto"/>
        <w:bottom w:val="none" w:sz="0" w:space="0" w:color="auto"/>
        <w:right w:val="none" w:sz="0" w:space="0" w:color="auto"/>
      </w:divBdr>
      <w:divsChild>
        <w:div w:id="1992950846">
          <w:marLeft w:val="0"/>
          <w:marRight w:val="0"/>
          <w:marTop w:val="0"/>
          <w:marBottom w:val="0"/>
          <w:divBdr>
            <w:top w:val="none" w:sz="0" w:space="0" w:color="auto"/>
            <w:left w:val="none" w:sz="0" w:space="0" w:color="auto"/>
            <w:bottom w:val="none" w:sz="0" w:space="0" w:color="auto"/>
            <w:right w:val="none" w:sz="0" w:space="0" w:color="auto"/>
          </w:divBdr>
          <w:divsChild>
            <w:div w:id="507133976">
              <w:marLeft w:val="0"/>
              <w:marRight w:val="0"/>
              <w:marTop w:val="0"/>
              <w:marBottom w:val="0"/>
              <w:divBdr>
                <w:top w:val="none" w:sz="0" w:space="0" w:color="auto"/>
                <w:left w:val="none" w:sz="0" w:space="0" w:color="auto"/>
                <w:bottom w:val="none" w:sz="0" w:space="0" w:color="auto"/>
                <w:right w:val="none" w:sz="0" w:space="0" w:color="auto"/>
              </w:divBdr>
            </w:div>
            <w:div w:id="1873495127">
              <w:marLeft w:val="0"/>
              <w:marRight w:val="0"/>
              <w:marTop w:val="0"/>
              <w:marBottom w:val="0"/>
              <w:divBdr>
                <w:top w:val="none" w:sz="0" w:space="0" w:color="auto"/>
                <w:left w:val="none" w:sz="0" w:space="0" w:color="auto"/>
                <w:bottom w:val="none" w:sz="0" w:space="0" w:color="auto"/>
                <w:right w:val="none" w:sz="0" w:space="0" w:color="auto"/>
              </w:divBdr>
            </w:div>
            <w:div w:id="1227302303">
              <w:marLeft w:val="0"/>
              <w:marRight w:val="0"/>
              <w:marTop w:val="0"/>
              <w:marBottom w:val="0"/>
              <w:divBdr>
                <w:top w:val="none" w:sz="0" w:space="0" w:color="auto"/>
                <w:left w:val="none" w:sz="0" w:space="0" w:color="auto"/>
                <w:bottom w:val="none" w:sz="0" w:space="0" w:color="auto"/>
                <w:right w:val="none" w:sz="0" w:space="0" w:color="auto"/>
              </w:divBdr>
            </w:div>
            <w:div w:id="1475873339">
              <w:marLeft w:val="0"/>
              <w:marRight w:val="0"/>
              <w:marTop w:val="0"/>
              <w:marBottom w:val="0"/>
              <w:divBdr>
                <w:top w:val="none" w:sz="0" w:space="0" w:color="auto"/>
                <w:left w:val="none" w:sz="0" w:space="0" w:color="auto"/>
                <w:bottom w:val="none" w:sz="0" w:space="0" w:color="auto"/>
                <w:right w:val="none" w:sz="0" w:space="0" w:color="auto"/>
              </w:divBdr>
            </w:div>
            <w:div w:id="355234816">
              <w:marLeft w:val="0"/>
              <w:marRight w:val="0"/>
              <w:marTop w:val="0"/>
              <w:marBottom w:val="0"/>
              <w:divBdr>
                <w:top w:val="none" w:sz="0" w:space="0" w:color="auto"/>
                <w:left w:val="none" w:sz="0" w:space="0" w:color="auto"/>
                <w:bottom w:val="none" w:sz="0" w:space="0" w:color="auto"/>
                <w:right w:val="none" w:sz="0" w:space="0" w:color="auto"/>
              </w:divBdr>
            </w:div>
            <w:div w:id="1475759814">
              <w:marLeft w:val="0"/>
              <w:marRight w:val="0"/>
              <w:marTop w:val="0"/>
              <w:marBottom w:val="0"/>
              <w:divBdr>
                <w:top w:val="none" w:sz="0" w:space="0" w:color="auto"/>
                <w:left w:val="none" w:sz="0" w:space="0" w:color="auto"/>
                <w:bottom w:val="none" w:sz="0" w:space="0" w:color="auto"/>
                <w:right w:val="none" w:sz="0" w:space="0" w:color="auto"/>
              </w:divBdr>
            </w:div>
            <w:div w:id="660280606">
              <w:marLeft w:val="0"/>
              <w:marRight w:val="0"/>
              <w:marTop w:val="0"/>
              <w:marBottom w:val="0"/>
              <w:divBdr>
                <w:top w:val="none" w:sz="0" w:space="0" w:color="auto"/>
                <w:left w:val="none" w:sz="0" w:space="0" w:color="auto"/>
                <w:bottom w:val="none" w:sz="0" w:space="0" w:color="auto"/>
                <w:right w:val="none" w:sz="0" w:space="0" w:color="auto"/>
              </w:divBdr>
            </w:div>
            <w:div w:id="676463950">
              <w:marLeft w:val="0"/>
              <w:marRight w:val="0"/>
              <w:marTop w:val="0"/>
              <w:marBottom w:val="0"/>
              <w:divBdr>
                <w:top w:val="none" w:sz="0" w:space="0" w:color="auto"/>
                <w:left w:val="none" w:sz="0" w:space="0" w:color="auto"/>
                <w:bottom w:val="none" w:sz="0" w:space="0" w:color="auto"/>
                <w:right w:val="none" w:sz="0" w:space="0" w:color="auto"/>
              </w:divBdr>
            </w:div>
            <w:div w:id="256713539">
              <w:marLeft w:val="0"/>
              <w:marRight w:val="0"/>
              <w:marTop w:val="0"/>
              <w:marBottom w:val="0"/>
              <w:divBdr>
                <w:top w:val="none" w:sz="0" w:space="0" w:color="auto"/>
                <w:left w:val="none" w:sz="0" w:space="0" w:color="auto"/>
                <w:bottom w:val="none" w:sz="0" w:space="0" w:color="auto"/>
                <w:right w:val="none" w:sz="0" w:space="0" w:color="auto"/>
              </w:divBdr>
            </w:div>
            <w:div w:id="1431969475">
              <w:marLeft w:val="0"/>
              <w:marRight w:val="0"/>
              <w:marTop w:val="0"/>
              <w:marBottom w:val="0"/>
              <w:divBdr>
                <w:top w:val="none" w:sz="0" w:space="0" w:color="auto"/>
                <w:left w:val="none" w:sz="0" w:space="0" w:color="auto"/>
                <w:bottom w:val="none" w:sz="0" w:space="0" w:color="auto"/>
                <w:right w:val="none" w:sz="0" w:space="0" w:color="auto"/>
              </w:divBdr>
            </w:div>
            <w:div w:id="663046548">
              <w:marLeft w:val="0"/>
              <w:marRight w:val="0"/>
              <w:marTop w:val="0"/>
              <w:marBottom w:val="0"/>
              <w:divBdr>
                <w:top w:val="none" w:sz="0" w:space="0" w:color="auto"/>
                <w:left w:val="none" w:sz="0" w:space="0" w:color="auto"/>
                <w:bottom w:val="none" w:sz="0" w:space="0" w:color="auto"/>
                <w:right w:val="none" w:sz="0" w:space="0" w:color="auto"/>
              </w:divBdr>
            </w:div>
            <w:div w:id="1395279259">
              <w:marLeft w:val="0"/>
              <w:marRight w:val="0"/>
              <w:marTop w:val="0"/>
              <w:marBottom w:val="0"/>
              <w:divBdr>
                <w:top w:val="none" w:sz="0" w:space="0" w:color="auto"/>
                <w:left w:val="none" w:sz="0" w:space="0" w:color="auto"/>
                <w:bottom w:val="none" w:sz="0" w:space="0" w:color="auto"/>
                <w:right w:val="none" w:sz="0" w:space="0" w:color="auto"/>
              </w:divBdr>
            </w:div>
            <w:div w:id="1760639054">
              <w:marLeft w:val="0"/>
              <w:marRight w:val="0"/>
              <w:marTop w:val="0"/>
              <w:marBottom w:val="0"/>
              <w:divBdr>
                <w:top w:val="none" w:sz="0" w:space="0" w:color="auto"/>
                <w:left w:val="none" w:sz="0" w:space="0" w:color="auto"/>
                <w:bottom w:val="none" w:sz="0" w:space="0" w:color="auto"/>
                <w:right w:val="none" w:sz="0" w:space="0" w:color="auto"/>
              </w:divBdr>
            </w:div>
            <w:div w:id="496386621">
              <w:marLeft w:val="0"/>
              <w:marRight w:val="0"/>
              <w:marTop w:val="0"/>
              <w:marBottom w:val="0"/>
              <w:divBdr>
                <w:top w:val="none" w:sz="0" w:space="0" w:color="auto"/>
                <w:left w:val="none" w:sz="0" w:space="0" w:color="auto"/>
                <w:bottom w:val="none" w:sz="0" w:space="0" w:color="auto"/>
                <w:right w:val="none" w:sz="0" w:space="0" w:color="auto"/>
              </w:divBdr>
            </w:div>
            <w:div w:id="1271859874">
              <w:marLeft w:val="0"/>
              <w:marRight w:val="0"/>
              <w:marTop w:val="0"/>
              <w:marBottom w:val="0"/>
              <w:divBdr>
                <w:top w:val="none" w:sz="0" w:space="0" w:color="auto"/>
                <w:left w:val="none" w:sz="0" w:space="0" w:color="auto"/>
                <w:bottom w:val="none" w:sz="0" w:space="0" w:color="auto"/>
                <w:right w:val="none" w:sz="0" w:space="0" w:color="auto"/>
              </w:divBdr>
            </w:div>
            <w:div w:id="994452699">
              <w:marLeft w:val="0"/>
              <w:marRight w:val="0"/>
              <w:marTop w:val="0"/>
              <w:marBottom w:val="0"/>
              <w:divBdr>
                <w:top w:val="none" w:sz="0" w:space="0" w:color="auto"/>
                <w:left w:val="none" w:sz="0" w:space="0" w:color="auto"/>
                <w:bottom w:val="none" w:sz="0" w:space="0" w:color="auto"/>
                <w:right w:val="none" w:sz="0" w:space="0" w:color="auto"/>
              </w:divBdr>
            </w:div>
          </w:divsChild>
        </w:div>
        <w:div w:id="1180585422">
          <w:marLeft w:val="0"/>
          <w:marRight w:val="0"/>
          <w:marTop w:val="0"/>
          <w:marBottom w:val="0"/>
          <w:divBdr>
            <w:top w:val="none" w:sz="0" w:space="0" w:color="auto"/>
            <w:left w:val="none" w:sz="0" w:space="0" w:color="auto"/>
            <w:bottom w:val="none" w:sz="0" w:space="0" w:color="auto"/>
            <w:right w:val="none" w:sz="0" w:space="0" w:color="auto"/>
          </w:divBdr>
        </w:div>
        <w:div w:id="1756899710">
          <w:marLeft w:val="0"/>
          <w:marRight w:val="0"/>
          <w:marTop w:val="0"/>
          <w:marBottom w:val="0"/>
          <w:divBdr>
            <w:top w:val="none" w:sz="0" w:space="0" w:color="auto"/>
            <w:left w:val="none" w:sz="0" w:space="0" w:color="auto"/>
            <w:bottom w:val="none" w:sz="0" w:space="0" w:color="auto"/>
            <w:right w:val="none" w:sz="0" w:space="0" w:color="auto"/>
          </w:divBdr>
        </w:div>
        <w:div w:id="1838882733">
          <w:marLeft w:val="0"/>
          <w:marRight w:val="0"/>
          <w:marTop w:val="0"/>
          <w:marBottom w:val="0"/>
          <w:divBdr>
            <w:top w:val="none" w:sz="0" w:space="0" w:color="auto"/>
            <w:left w:val="none" w:sz="0" w:space="0" w:color="auto"/>
            <w:bottom w:val="none" w:sz="0" w:space="0" w:color="auto"/>
            <w:right w:val="none" w:sz="0" w:space="0" w:color="auto"/>
          </w:divBdr>
        </w:div>
        <w:div w:id="1122843625">
          <w:marLeft w:val="0"/>
          <w:marRight w:val="0"/>
          <w:marTop w:val="0"/>
          <w:marBottom w:val="0"/>
          <w:divBdr>
            <w:top w:val="none" w:sz="0" w:space="0" w:color="auto"/>
            <w:left w:val="none" w:sz="0" w:space="0" w:color="auto"/>
            <w:bottom w:val="none" w:sz="0" w:space="0" w:color="auto"/>
            <w:right w:val="none" w:sz="0" w:space="0" w:color="auto"/>
          </w:divBdr>
        </w:div>
        <w:div w:id="6833927">
          <w:marLeft w:val="0"/>
          <w:marRight w:val="0"/>
          <w:marTop w:val="0"/>
          <w:marBottom w:val="0"/>
          <w:divBdr>
            <w:top w:val="none" w:sz="0" w:space="0" w:color="auto"/>
            <w:left w:val="none" w:sz="0" w:space="0" w:color="auto"/>
            <w:bottom w:val="none" w:sz="0" w:space="0" w:color="auto"/>
            <w:right w:val="none" w:sz="0" w:space="0" w:color="auto"/>
          </w:divBdr>
        </w:div>
        <w:div w:id="2135058319">
          <w:marLeft w:val="0"/>
          <w:marRight w:val="0"/>
          <w:marTop w:val="0"/>
          <w:marBottom w:val="0"/>
          <w:divBdr>
            <w:top w:val="none" w:sz="0" w:space="0" w:color="auto"/>
            <w:left w:val="none" w:sz="0" w:space="0" w:color="auto"/>
            <w:bottom w:val="none" w:sz="0" w:space="0" w:color="auto"/>
            <w:right w:val="none" w:sz="0" w:space="0" w:color="auto"/>
          </w:divBdr>
        </w:div>
        <w:div w:id="1858545339">
          <w:marLeft w:val="0"/>
          <w:marRight w:val="0"/>
          <w:marTop w:val="0"/>
          <w:marBottom w:val="0"/>
          <w:divBdr>
            <w:top w:val="none" w:sz="0" w:space="0" w:color="auto"/>
            <w:left w:val="none" w:sz="0" w:space="0" w:color="auto"/>
            <w:bottom w:val="none" w:sz="0" w:space="0" w:color="auto"/>
            <w:right w:val="none" w:sz="0" w:space="0" w:color="auto"/>
          </w:divBdr>
        </w:div>
        <w:div w:id="1692605363">
          <w:marLeft w:val="0"/>
          <w:marRight w:val="0"/>
          <w:marTop w:val="0"/>
          <w:marBottom w:val="0"/>
          <w:divBdr>
            <w:top w:val="none" w:sz="0" w:space="0" w:color="auto"/>
            <w:left w:val="none" w:sz="0" w:space="0" w:color="auto"/>
            <w:bottom w:val="none" w:sz="0" w:space="0" w:color="auto"/>
            <w:right w:val="none" w:sz="0" w:space="0" w:color="auto"/>
          </w:divBdr>
        </w:div>
        <w:div w:id="704792518">
          <w:marLeft w:val="0"/>
          <w:marRight w:val="0"/>
          <w:marTop w:val="0"/>
          <w:marBottom w:val="0"/>
          <w:divBdr>
            <w:top w:val="none" w:sz="0" w:space="0" w:color="auto"/>
            <w:left w:val="none" w:sz="0" w:space="0" w:color="auto"/>
            <w:bottom w:val="none" w:sz="0" w:space="0" w:color="auto"/>
            <w:right w:val="none" w:sz="0" w:space="0" w:color="auto"/>
          </w:divBdr>
        </w:div>
        <w:div w:id="509176595">
          <w:marLeft w:val="0"/>
          <w:marRight w:val="0"/>
          <w:marTop w:val="0"/>
          <w:marBottom w:val="0"/>
          <w:divBdr>
            <w:top w:val="none" w:sz="0" w:space="0" w:color="auto"/>
            <w:left w:val="none" w:sz="0" w:space="0" w:color="auto"/>
            <w:bottom w:val="none" w:sz="0" w:space="0" w:color="auto"/>
            <w:right w:val="none" w:sz="0" w:space="0" w:color="auto"/>
          </w:divBdr>
        </w:div>
        <w:div w:id="1858695920">
          <w:marLeft w:val="0"/>
          <w:marRight w:val="0"/>
          <w:marTop w:val="0"/>
          <w:marBottom w:val="0"/>
          <w:divBdr>
            <w:top w:val="none" w:sz="0" w:space="0" w:color="auto"/>
            <w:left w:val="none" w:sz="0" w:space="0" w:color="auto"/>
            <w:bottom w:val="none" w:sz="0" w:space="0" w:color="auto"/>
            <w:right w:val="none" w:sz="0" w:space="0" w:color="auto"/>
          </w:divBdr>
        </w:div>
        <w:div w:id="1065756270">
          <w:marLeft w:val="0"/>
          <w:marRight w:val="0"/>
          <w:marTop w:val="0"/>
          <w:marBottom w:val="0"/>
          <w:divBdr>
            <w:top w:val="none" w:sz="0" w:space="0" w:color="auto"/>
            <w:left w:val="none" w:sz="0" w:space="0" w:color="auto"/>
            <w:bottom w:val="none" w:sz="0" w:space="0" w:color="auto"/>
            <w:right w:val="none" w:sz="0" w:space="0" w:color="auto"/>
          </w:divBdr>
          <w:divsChild>
            <w:div w:id="190463329">
              <w:marLeft w:val="-75"/>
              <w:marRight w:val="0"/>
              <w:marTop w:val="30"/>
              <w:marBottom w:val="30"/>
              <w:divBdr>
                <w:top w:val="none" w:sz="0" w:space="0" w:color="auto"/>
                <w:left w:val="none" w:sz="0" w:space="0" w:color="auto"/>
                <w:bottom w:val="none" w:sz="0" w:space="0" w:color="auto"/>
                <w:right w:val="none" w:sz="0" w:space="0" w:color="auto"/>
              </w:divBdr>
              <w:divsChild>
                <w:div w:id="2056733101">
                  <w:marLeft w:val="0"/>
                  <w:marRight w:val="0"/>
                  <w:marTop w:val="0"/>
                  <w:marBottom w:val="0"/>
                  <w:divBdr>
                    <w:top w:val="none" w:sz="0" w:space="0" w:color="auto"/>
                    <w:left w:val="none" w:sz="0" w:space="0" w:color="auto"/>
                    <w:bottom w:val="none" w:sz="0" w:space="0" w:color="auto"/>
                    <w:right w:val="none" w:sz="0" w:space="0" w:color="auto"/>
                  </w:divBdr>
                  <w:divsChild>
                    <w:div w:id="25760876">
                      <w:marLeft w:val="0"/>
                      <w:marRight w:val="0"/>
                      <w:marTop w:val="0"/>
                      <w:marBottom w:val="0"/>
                      <w:divBdr>
                        <w:top w:val="none" w:sz="0" w:space="0" w:color="auto"/>
                        <w:left w:val="none" w:sz="0" w:space="0" w:color="auto"/>
                        <w:bottom w:val="none" w:sz="0" w:space="0" w:color="auto"/>
                        <w:right w:val="none" w:sz="0" w:space="0" w:color="auto"/>
                      </w:divBdr>
                    </w:div>
                  </w:divsChild>
                </w:div>
                <w:div w:id="1099180955">
                  <w:marLeft w:val="0"/>
                  <w:marRight w:val="0"/>
                  <w:marTop w:val="0"/>
                  <w:marBottom w:val="0"/>
                  <w:divBdr>
                    <w:top w:val="none" w:sz="0" w:space="0" w:color="auto"/>
                    <w:left w:val="none" w:sz="0" w:space="0" w:color="auto"/>
                    <w:bottom w:val="none" w:sz="0" w:space="0" w:color="auto"/>
                    <w:right w:val="none" w:sz="0" w:space="0" w:color="auto"/>
                  </w:divBdr>
                  <w:divsChild>
                    <w:div w:id="729765342">
                      <w:marLeft w:val="0"/>
                      <w:marRight w:val="0"/>
                      <w:marTop w:val="0"/>
                      <w:marBottom w:val="0"/>
                      <w:divBdr>
                        <w:top w:val="none" w:sz="0" w:space="0" w:color="auto"/>
                        <w:left w:val="none" w:sz="0" w:space="0" w:color="auto"/>
                        <w:bottom w:val="none" w:sz="0" w:space="0" w:color="auto"/>
                        <w:right w:val="none" w:sz="0" w:space="0" w:color="auto"/>
                      </w:divBdr>
                    </w:div>
                  </w:divsChild>
                </w:div>
                <w:div w:id="1404597362">
                  <w:marLeft w:val="0"/>
                  <w:marRight w:val="0"/>
                  <w:marTop w:val="0"/>
                  <w:marBottom w:val="0"/>
                  <w:divBdr>
                    <w:top w:val="none" w:sz="0" w:space="0" w:color="auto"/>
                    <w:left w:val="none" w:sz="0" w:space="0" w:color="auto"/>
                    <w:bottom w:val="none" w:sz="0" w:space="0" w:color="auto"/>
                    <w:right w:val="none" w:sz="0" w:space="0" w:color="auto"/>
                  </w:divBdr>
                  <w:divsChild>
                    <w:div w:id="1902445594">
                      <w:marLeft w:val="0"/>
                      <w:marRight w:val="0"/>
                      <w:marTop w:val="0"/>
                      <w:marBottom w:val="0"/>
                      <w:divBdr>
                        <w:top w:val="none" w:sz="0" w:space="0" w:color="auto"/>
                        <w:left w:val="none" w:sz="0" w:space="0" w:color="auto"/>
                        <w:bottom w:val="none" w:sz="0" w:space="0" w:color="auto"/>
                        <w:right w:val="none" w:sz="0" w:space="0" w:color="auto"/>
                      </w:divBdr>
                    </w:div>
                  </w:divsChild>
                </w:div>
                <w:div w:id="318964592">
                  <w:marLeft w:val="0"/>
                  <w:marRight w:val="0"/>
                  <w:marTop w:val="0"/>
                  <w:marBottom w:val="0"/>
                  <w:divBdr>
                    <w:top w:val="none" w:sz="0" w:space="0" w:color="auto"/>
                    <w:left w:val="none" w:sz="0" w:space="0" w:color="auto"/>
                    <w:bottom w:val="none" w:sz="0" w:space="0" w:color="auto"/>
                    <w:right w:val="none" w:sz="0" w:space="0" w:color="auto"/>
                  </w:divBdr>
                  <w:divsChild>
                    <w:div w:id="1912546187">
                      <w:marLeft w:val="0"/>
                      <w:marRight w:val="0"/>
                      <w:marTop w:val="0"/>
                      <w:marBottom w:val="0"/>
                      <w:divBdr>
                        <w:top w:val="none" w:sz="0" w:space="0" w:color="auto"/>
                        <w:left w:val="none" w:sz="0" w:space="0" w:color="auto"/>
                        <w:bottom w:val="none" w:sz="0" w:space="0" w:color="auto"/>
                        <w:right w:val="none" w:sz="0" w:space="0" w:color="auto"/>
                      </w:divBdr>
                    </w:div>
                  </w:divsChild>
                </w:div>
                <w:div w:id="349185168">
                  <w:marLeft w:val="0"/>
                  <w:marRight w:val="0"/>
                  <w:marTop w:val="0"/>
                  <w:marBottom w:val="0"/>
                  <w:divBdr>
                    <w:top w:val="none" w:sz="0" w:space="0" w:color="auto"/>
                    <w:left w:val="none" w:sz="0" w:space="0" w:color="auto"/>
                    <w:bottom w:val="none" w:sz="0" w:space="0" w:color="auto"/>
                    <w:right w:val="none" w:sz="0" w:space="0" w:color="auto"/>
                  </w:divBdr>
                  <w:divsChild>
                    <w:div w:id="1061976944">
                      <w:marLeft w:val="0"/>
                      <w:marRight w:val="0"/>
                      <w:marTop w:val="0"/>
                      <w:marBottom w:val="0"/>
                      <w:divBdr>
                        <w:top w:val="none" w:sz="0" w:space="0" w:color="auto"/>
                        <w:left w:val="none" w:sz="0" w:space="0" w:color="auto"/>
                        <w:bottom w:val="none" w:sz="0" w:space="0" w:color="auto"/>
                        <w:right w:val="none" w:sz="0" w:space="0" w:color="auto"/>
                      </w:divBdr>
                    </w:div>
                  </w:divsChild>
                </w:div>
                <w:div w:id="1900247161">
                  <w:marLeft w:val="0"/>
                  <w:marRight w:val="0"/>
                  <w:marTop w:val="0"/>
                  <w:marBottom w:val="0"/>
                  <w:divBdr>
                    <w:top w:val="none" w:sz="0" w:space="0" w:color="auto"/>
                    <w:left w:val="none" w:sz="0" w:space="0" w:color="auto"/>
                    <w:bottom w:val="none" w:sz="0" w:space="0" w:color="auto"/>
                    <w:right w:val="none" w:sz="0" w:space="0" w:color="auto"/>
                  </w:divBdr>
                  <w:divsChild>
                    <w:div w:id="8518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81205">
          <w:marLeft w:val="0"/>
          <w:marRight w:val="0"/>
          <w:marTop w:val="0"/>
          <w:marBottom w:val="0"/>
          <w:divBdr>
            <w:top w:val="none" w:sz="0" w:space="0" w:color="auto"/>
            <w:left w:val="none" w:sz="0" w:space="0" w:color="auto"/>
            <w:bottom w:val="none" w:sz="0" w:space="0" w:color="auto"/>
            <w:right w:val="none" w:sz="0" w:space="0" w:color="auto"/>
          </w:divBdr>
        </w:div>
        <w:div w:id="2075858823">
          <w:marLeft w:val="0"/>
          <w:marRight w:val="0"/>
          <w:marTop w:val="0"/>
          <w:marBottom w:val="0"/>
          <w:divBdr>
            <w:top w:val="none" w:sz="0" w:space="0" w:color="auto"/>
            <w:left w:val="none" w:sz="0" w:space="0" w:color="auto"/>
            <w:bottom w:val="none" w:sz="0" w:space="0" w:color="auto"/>
            <w:right w:val="none" w:sz="0" w:space="0" w:color="auto"/>
          </w:divBdr>
          <w:divsChild>
            <w:div w:id="518743030">
              <w:marLeft w:val="-75"/>
              <w:marRight w:val="0"/>
              <w:marTop w:val="30"/>
              <w:marBottom w:val="30"/>
              <w:divBdr>
                <w:top w:val="none" w:sz="0" w:space="0" w:color="auto"/>
                <w:left w:val="none" w:sz="0" w:space="0" w:color="auto"/>
                <w:bottom w:val="none" w:sz="0" w:space="0" w:color="auto"/>
                <w:right w:val="none" w:sz="0" w:space="0" w:color="auto"/>
              </w:divBdr>
              <w:divsChild>
                <w:div w:id="777142468">
                  <w:marLeft w:val="0"/>
                  <w:marRight w:val="0"/>
                  <w:marTop w:val="0"/>
                  <w:marBottom w:val="0"/>
                  <w:divBdr>
                    <w:top w:val="none" w:sz="0" w:space="0" w:color="auto"/>
                    <w:left w:val="none" w:sz="0" w:space="0" w:color="auto"/>
                    <w:bottom w:val="none" w:sz="0" w:space="0" w:color="auto"/>
                    <w:right w:val="none" w:sz="0" w:space="0" w:color="auto"/>
                  </w:divBdr>
                  <w:divsChild>
                    <w:div w:id="797918974">
                      <w:marLeft w:val="0"/>
                      <w:marRight w:val="0"/>
                      <w:marTop w:val="0"/>
                      <w:marBottom w:val="0"/>
                      <w:divBdr>
                        <w:top w:val="none" w:sz="0" w:space="0" w:color="auto"/>
                        <w:left w:val="none" w:sz="0" w:space="0" w:color="auto"/>
                        <w:bottom w:val="none" w:sz="0" w:space="0" w:color="auto"/>
                        <w:right w:val="none" w:sz="0" w:space="0" w:color="auto"/>
                      </w:divBdr>
                    </w:div>
                  </w:divsChild>
                </w:div>
                <w:div w:id="497234481">
                  <w:marLeft w:val="0"/>
                  <w:marRight w:val="0"/>
                  <w:marTop w:val="0"/>
                  <w:marBottom w:val="0"/>
                  <w:divBdr>
                    <w:top w:val="none" w:sz="0" w:space="0" w:color="auto"/>
                    <w:left w:val="none" w:sz="0" w:space="0" w:color="auto"/>
                    <w:bottom w:val="none" w:sz="0" w:space="0" w:color="auto"/>
                    <w:right w:val="none" w:sz="0" w:space="0" w:color="auto"/>
                  </w:divBdr>
                  <w:divsChild>
                    <w:div w:id="1255095777">
                      <w:marLeft w:val="0"/>
                      <w:marRight w:val="0"/>
                      <w:marTop w:val="0"/>
                      <w:marBottom w:val="0"/>
                      <w:divBdr>
                        <w:top w:val="none" w:sz="0" w:space="0" w:color="auto"/>
                        <w:left w:val="none" w:sz="0" w:space="0" w:color="auto"/>
                        <w:bottom w:val="none" w:sz="0" w:space="0" w:color="auto"/>
                        <w:right w:val="none" w:sz="0" w:space="0" w:color="auto"/>
                      </w:divBdr>
                    </w:div>
                    <w:div w:id="1859268559">
                      <w:marLeft w:val="0"/>
                      <w:marRight w:val="0"/>
                      <w:marTop w:val="0"/>
                      <w:marBottom w:val="0"/>
                      <w:divBdr>
                        <w:top w:val="none" w:sz="0" w:space="0" w:color="auto"/>
                        <w:left w:val="none" w:sz="0" w:space="0" w:color="auto"/>
                        <w:bottom w:val="none" w:sz="0" w:space="0" w:color="auto"/>
                        <w:right w:val="none" w:sz="0" w:space="0" w:color="auto"/>
                      </w:divBdr>
                    </w:div>
                  </w:divsChild>
                </w:div>
                <w:div w:id="1173955517">
                  <w:marLeft w:val="0"/>
                  <w:marRight w:val="0"/>
                  <w:marTop w:val="0"/>
                  <w:marBottom w:val="0"/>
                  <w:divBdr>
                    <w:top w:val="none" w:sz="0" w:space="0" w:color="auto"/>
                    <w:left w:val="none" w:sz="0" w:space="0" w:color="auto"/>
                    <w:bottom w:val="none" w:sz="0" w:space="0" w:color="auto"/>
                    <w:right w:val="none" w:sz="0" w:space="0" w:color="auto"/>
                  </w:divBdr>
                  <w:divsChild>
                    <w:div w:id="524947535">
                      <w:marLeft w:val="0"/>
                      <w:marRight w:val="0"/>
                      <w:marTop w:val="0"/>
                      <w:marBottom w:val="0"/>
                      <w:divBdr>
                        <w:top w:val="none" w:sz="0" w:space="0" w:color="auto"/>
                        <w:left w:val="none" w:sz="0" w:space="0" w:color="auto"/>
                        <w:bottom w:val="none" w:sz="0" w:space="0" w:color="auto"/>
                        <w:right w:val="none" w:sz="0" w:space="0" w:color="auto"/>
                      </w:divBdr>
                    </w:div>
                  </w:divsChild>
                </w:div>
                <w:div w:id="1431967411">
                  <w:marLeft w:val="0"/>
                  <w:marRight w:val="0"/>
                  <w:marTop w:val="0"/>
                  <w:marBottom w:val="0"/>
                  <w:divBdr>
                    <w:top w:val="none" w:sz="0" w:space="0" w:color="auto"/>
                    <w:left w:val="none" w:sz="0" w:space="0" w:color="auto"/>
                    <w:bottom w:val="none" w:sz="0" w:space="0" w:color="auto"/>
                    <w:right w:val="none" w:sz="0" w:space="0" w:color="auto"/>
                  </w:divBdr>
                  <w:divsChild>
                    <w:div w:id="324357199">
                      <w:marLeft w:val="0"/>
                      <w:marRight w:val="0"/>
                      <w:marTop w:val="0"/>
                      <w:marBottom w:val="0"/>
                      <w:divBdr>
                        <w:top w:val="none" w:sz="0" w:space="0" w:color="auto"/>
                        <w:left w:val="none" w:sz="0" w:space="0" w:color="auto"/>
                        <w:bottom w:val="none" w:sz="0" w:space="0" w:color="auto"/>
                        <w:right w:val="none" w:sz="0" w:space="0" w:color="auto"/>
                      </w:divBdr>
                    </w:div>
                    <w:div w:id="368455639">
                      <w:marLeft w:val="0"/>
                      <w:marRight w:val="0"/>
                      <w:marTop w:val="0"/>
                      <w:marBottom w:val="0"/>
                      <w:divBdr>
                        <w:top w:val="none" w:sz="0" w:space="0" w:color="auto"/>
                        <w:left w:val="none" w:sz="0" w:space="0" w:color="auto"/>
                        <w:bottom w:val="none" w:sz="0" w:space="0" w:color="auto"/>
                        <w:right w:val="none" w:sz="0" w:space="0" w:color="auto"/>
                      </w:divBdr>
                    </w:div>
                  </w:divsChild>
                </w:div>
                <w:div w:id="927269589">
                  <w:marLeft w:val="0"/>
                  <w:marRight w:val="0"/>
                  <w:marTop w:val="0"/>
                  <w:marBottom w:val="0"/>
                  <w:divBdr>
                    <w:top w:val="none" w:sz="0" w:space="0" w:color="auto"/>
                    <w:left w:val="none" w:sz="0" w:space="0" w:color="auto"/>
                    <w:bottom w:val="none" w:sz="0" w:space="0" w:color="auto"/>
                    <w:right w:val="none" w:sz="0" w:space="0" w:color="auto"/>
                  </w:divBdr>
                  <w:divsChild>
                    <w:div w:id="1328676915">
                      <w:marLeft w:val="0"/>
                      <w:marRight w:val="0"/>
                      <w:marTop w:val="0"/>
                      <w:marBottom w:val="0"/>
                      <w:divBdr>
                        <w:top w:val="none" w:sz="0" w:space="0" w:color="auto"/>
                        <w:left w:val="none" w:sz="0" w:space="0" w:color="auto"/>
                        <w:bottom w:val="none" w:sz="0" w:space="0" w:color="auto"/>
                        <w:right w:val="none" w:sz="0" w:space="0" w:color="auto"/>
                      </w:divBdr>
                    </w:div>
                  </w:divsChild>
                </w:div>
                <w:div w:id="128716404">
                  <w:marLeft w:val="0"/>
                  <w:marRight w:val="0"/>
                  <w:marTop w:val="0"/>
                  <w:marBottom w:val="0"/>
                  <w:divBdr>
                    <w:top w:val="none" w:sz="0" w:space="0" w:color="auto"/>
                    <w:left w:val="none" w:sz="0" w:space="0" w:color="auto"/>
                    <w:bottom w:val="none" w:sz="0" w:space="0" w:color="auto"/>
                    <w:right w:val="none" w:sz="0" w:space="0" w:color="auto"/>
                  </w:divBdr>
                  <w:divsChild>
                    <w:div w:id="487593580">
                      <w:marLeft w:val="0"/>
                      <w:marRight w:val="0"/>
                      <w:marTop w:val="0"/>
                      <w:marBottom w:val="0"/>
                      <w:divBdr>
                        <w:top w:val="none" w:sz="0" w:space="0" w:color="auto"/>
                        <w:left w:val="none" w:sz="0" w:space="0" w:color="auto"/>
                        <w:bottom w:val="none" w:sz="0" w:space="0" w:color="auto"/>
                        <w:right w:val="none" w:sz="0" w:space="0" w:color="auto"/>
                      </w:divBdr>
                    </w:div>
                    <w:div w:id="704017686">
                      <w:marLeft w:val="0"/>
                      <w:marRight w:val="0"/>
                      <w:marTop w:val="0"/>
                      <w:marBottom w:val="0"/>
                      <w:divBdr>
                        <w:top w:val="none" w:sz="0" w:space="0" w:color="auto"/>
                        <w:left w:val="none" w:sz="0" w:space="0" w:color="auto"/>
                        <w:bottom w:val="none" w:sz="0" w:space="0" w:color="auto"/>
                        <w:right w:val="none" w:sz="0" w:space="0" w:color="auto"/>
                      </w:divBdr>
                    </w:div>
                  </w:divsChild>
                </w:div>
                <w:div w:id="1557816430">
                  <w:marLeft w:val="0"/>
                  <w:marRight w:val="0"/>
                  <w:marTop w:val="0"/>
                  <w:marBottom w:val="0"/>
                  <w:divBdr>
                    <w:top w:val="none" w:sz="0" w:space="0" w:color="auto"/>
                    <w:left w:val="none" w:sz="0" w:space="0" w:color="auto"/>
                    <w:bottom w:val="none" w:sz="0" w:space="0" w:color="auto"/>
                    <w:right w:val="none" w:sz="0" w:space="0" w:color="auto"/>
                  </w:divBdr>
                  <w:divsChild>
                    <w:div w:id="211508029">
                      <w:marLeft w:val="0"/>
                      <w:marRight w:val="0"/>
                      <w:marTop w:val="0"/>
                      <w:marBottom w:val="0"/>
                      <w:divBdr>
                        <w:top w:val="none" w:sz="0" w:space="0" w:color="auto"/>
                        <w:left w:val="none" w:sz="0" w:space="0" w:color="auto"/>
                        <w:bottom w:val="none" w:sz="0" w:space="0" w:color="auto"/>
                        <w:right w:val="none" w:sz="0" w:space="0" w:color="auto"/>
                      </w:divBdr>
                    </w:div>
                  </w:divsChild>
                </w:div>
                <w:div w:id="615601860">
                  <w:marLeft w:val="0"/>
                  <w:marRight w:val="0"/>
                  <w:marTop w:val="0"/>
                  <w:marBottom w:val="0"/>
                  <w:divBdr>
                    <w:top w:val="none" w:sz="0" w:space="0" w:color="auto"/>
                    <w:left w:val="none" w:sz="0" w:space="0" w:color="auto"/>
                    <w:bottom w:val="none" w:sz="0" w:space="0" w:color="auto"/>
                    <w:right w:val="none" w:sz="0" w:space="0" w:color="auto"/>
                  </w:divBdr>
                  <w:divsChild>
                    <w:div w:id="98071183">
                      <w:marLeft w:val="0"/>
                      <w:marRight w:val="0"/>
                      <w:marTop w:val="0"/>
                      <w:marBottom w:val="0"/>
                      <w:divBdr>
                        <w:top w:val="none" w:sz="0" w:space="0" w:color="auto"/>
                        <w:left w:val="none" w:sz="0" w:space="0" w:color="auto"/>
                        <w:bottom w:val="none" w:sz="0" w:space="0" w:color="auto"/>
                        <w:right w:val="none" w:sz="0" w:space="0" w:color="auto"/>
                      </w:divBdr>
                    </w:div>
                    <w:div w:id="1977369896">
                      <w:marLeft w:val="0"/>
                      <w:marRight w:val="0"/>
                      <w:marTop w:val="0"/>
                      <w:marBottom w:val="0"/>
                      <w:divBdr>
                        <w:top w:val="none" w:sz="0" w:space="0" w:color="auto"/>
                        <w:left w:val="none" w:sz="0" w:space="0" w:color="auto"/>
                        <w:bottom w:val="none" w:sz="0" w:space="0" w:color="auto"/>
                        <w:right w:val="none" w:sz="0" w:space="0" w:color="auto"/>
                      </w:divBdr>
                    </w:div>
                  </w:divsChild>
                </w:div>
                <w:div w:id="103963027">
                  <w:marLeft w:val="0"/>
                  <w:marRight w:val="0"/>
                  <w:marTop w:val="0"/>
                  <w:marBottom w:val="0"/>
                  <w:divBdr>
                    <w:top w:val="none" w:sz="0" w:space="0" w:color="auto"/>
                    <w:left w:val="none" w:sz="0" w:space="0" w:color="auto"/>
                    <w:bottom w:val="none" w:sz="0" w:space="0" w:color="auto"/>
                    <w:right w:val="none" w:sz="0" w:space="0" w:color="auto"/>
                  </w:divBdr>
                  <w:divsChild>
                    <w:div w:id="1207909861">
                      <w:marLeft w:val="0"/>
                      <w:marRight w:val="0"/>
                      <w:marTop w:val="0"/>
                      <w:marBottom w:val="0"/>
                      <w:divBdr>
                        <w:top w:val="none" w:sz="0" w:space="0" w:color="auto"/>
                        <w:left w:val="none" w:sz="0" w:space="0" w:color="auto"/>
                        <w:bottom w:val="none" w:sz="0" w:space="0" w:color="auto"/>
                        <w:right w:val="none" w:sz="0" w:space="0" w:color="auto"/>
                      </w:divBdr>
                    </w:div>
                  </w:divsChild>
                </w:div>
                <w:div w:id="287400263">
                  <w:marLeft w:val="0"/>
                  <w:marRight w:val="0"/>
                  <w:marTop w:val="0"/>
                  <w:marBottom w:val="0"/>
                  <w:divBdr>
                    <w:top w:val="none" w:sz="0" w:space="0" w:color="auto"/>
                    <w:left w:val="none" w:sz="0" w:space="0" w:color="auto"/>
                    <w:bottom w:val="none" w:sz="0" w:space="0" w:color="auto"/>
                    <w:right w:val="none" w:sz="0" w:space="0" w:color="auto"/>
                  </w:divBdr>
                  <w:divsChild>
                    <w:div w:id="63068146">
                      <w:marLeft w:val="0"/>
                      <w:marRight w:val="0"/>
                      <w:marTop w:val="0"/>
                      <w:marBottom w:val="0"/>
                      <w:divBdr>
                        <w:top w:val="none" w:sz="0" w:space="0" w:color="auto"/>
                        <w:left w:val="none" w:sz="0" w:space="0" w:color="auto"/>
                        <w:bottom w:val="none" w:sz="0" w:space="0" w:color="auto"/>
                        <w:right w:val="none" w:sz="0" w:space="0" w:color="auto"/>
                      </w:divBdr>
                    </w:div>
                  </w:divsChild>
                </w:div>
                <w:div w:id="449931418">
                  <w:marLeft w:val="0"/>
                  <w:marRight w:val="0"/>
                  <w:marTop w:val="0"/>
                  <w:marBottom w:val="0"/>
                  <w:divBdr>
                    <w:top w:val="none" w:sz="0" w:space="0" w:color="auto"/>
                    <w:left w:val="none" w:sz="0" w:space="0" w:color="auto"/>
                    <w:bottom w:val="none" w:sz="0" w:space="0" w:color="auto"/>
                    <w:right w:val="none" w:sz="0" w:space="0" w:color="auto"/>
                  </w:divBdr>
                  <w:divsChild>
                    <w:div w:id="55905478">
                      <w:marLeft w:val="0"/>
                      <w:marRight w:val="0"/>
                      <w:marTop w:val="0"/>
                      <w:marBottom w:val="0"/>
                      <w:divBdr>
                        <w:top w:val="none" w:sz="0" w:space="0" w:color="auto"/>
                        <w:left w:val="none" w:sz="0" w:space="0" w:color="auto"/>
                        <w:bottom w:val="none" w:sz="0" w:space="0" w:color="auto"/>
                        <w:right w:val="none" w:sz="0" w:space="0" w:color="auto"/>
                      </w:divBdr>
                    </w:div>
                  </w:divsChild>
                </w:div>
                <w:div w:id="1664046702">
                  <w:marLeft w:val="0"/>
                  <w:marRight w:val="0"/>
                  <w:marTop w:val="0"/>
                  <w:marBottom w:val="0"/>
                  <w:divBdr>
                    <w:top w:val="none" w:sz="0" w:space="0" w:color="auto"/>
                    <w:left w:val="none" w:sz="0" w:space="0" w:color="auto"/>
                    <w:bottom w:val="none" w:sz="0" w:space="0" w:color="auto"/>
                    <w:right w:val="none" w:sz="0" w:space="0" w:color="auto"/>
                  </w:divBdr>
                  <w:divsChild>
                    <w:div w:id="177159778">
                      <w:marLeft w:val="0"/>
                      <w:marRight w:val="0"/>
                      <w:marTop w:val="0"/>
                      <w:marBottom w:val="0"/>
                      <w:divBdr>
                        <w:top w:val="none" w:sz="0" w:space="0" w:color="auto"/>
                        <w:left w:val="none" w:sz="0" w:space="0" w:color="auto"/>
                        <w:bottom w:val="none" w:sz="0" w:space="0" w:color="auto"/>
                        <w:right w:val="none" w:sz="0" w:space="0" w:color="auto"/>
                      </w:divBdr>
                    </w:div>
                    <w:div w:id="1164051989">
                      <w:marLeft w:val="0"/>
                      <w:marRight w:val="0"/>
                      <w:marTop w:val="0"/>
                      <w:marBottom w:val="0"/>
                      <w:divBdr>
                        <w:top w:val="none" w:sz="0" w:space="0" w:color="auto"/>
                        <w:left w:val="none" w:sz="0" w:space="0" w:color="auto"/>
                        <w:bottom w:val="none" w:sz="0" w:space="0" w:color="auto"/>
                        <w:right w:val="none" w:sz="0" w:space="0" w:color="auto"/>
                      </w:divBdr>
                    </w:div>
                  </w:divsChild>
                </w:div>
                <w:div w:id="718936392">
                  <w:marLeft w:val="0"/>
                  <w:marRight w:val="0"/>
                  <w:marTop w:val="0"/>
                  <w:marBottom w:val="0"/>
                  <w:divBdr>
                    <w:top w:val="none" w:sz="0" w:space="0" w:color="auto"/>
                    <w:left w:val="none" w:sz="0" w:space="0" w:color="auto"/>
                    <w:bottom w:val="none" w:sz="0" w:space="0" w:color="auto"/>
                    <w:right w:val="none" w:sz="0" w:space="0" w:color="auto"/>
                  </w:divBdr>
                  <w:divsChild>
                    <w:div w:id="1354726757">
                      <w:marLeft w:val="0"/>
                      <w:marRight w:val="0"/>
                      <w:marTop w:val="0"/>
                      <w:marBottom w:val="0"/>
                      <w:divBdr>
                        <w:top w:val="none" w:sz="0" w:space="0" w:color="auto"/>
                        <w:left w:val="none" w:sz="0" w:space="0" w:color="auto"/>
                        <w:bottom w:val="none" w:sz="0" w:space="0" w:color="auto"/>
                        <w:right w:val="none" w:sz="0" w:space="0" w:color="auto"/>
                      </w:divBdr>
                    </w:div>
                  </w:divsChild>
                </w:div>
                <w:div w:id="324943333">
                  <w:marLeft w:val="0"/>
                  <w:marRight w:val="0"/>
                  <w:marTop w:val="0"/>
                  <w:marBottom w:val="0"/>
                  <w:divBdr>
                    <w:top w:val="none" w:sz="0" w:space="0" w:color="auto"/>
                    <w:left w:val="none" w:sz="0" w:space="0" w:color="auto"/>
                    <w:bottom w:val="none" w:sz="0" w:space="0" w:color="auto"/>
                    <w:right w:val="none" w:sz="0" w:space="0" w:color="auto"/>
                  </w:divBdr>
                  <w:divsChild>
                    <w:div w:id="1953509447">
                      <w:marLeft w:val="0"/>
                      <w:marRight w:val="0"/>
                      <w:marTop w:val="0"/>
                      <w:marBottom w:val="0"/>
                      <w:divBdr>
                        <w:top w:val="none" w:sz="0" w:space="0" w:color="auto"/>
                        <w:left w:val="none" w:sz="0" w:space="0" w:color="auto"/>
                        <w:bottom w:val="none" w:sz="0" w:space="0" w:color="auto"/>
                        <w:right w:val="none" w:sz="0" w:space="0" w:color="auto"/>
                      </w:divBdr>
                    </w:div>
                    <w:div w:id="759528744">
                      <w:marLeft w:val="0"/>
                      <w:marRight w:val="0"/>
                      <w:marTop w:val="0"/>
                      <w:marBottom w:val="0"/>
                      <w:divBdr>
                        <w:top w:val="none" w:sz="0" w:space="0" w:color="auto"/>
                        <w:left w:val="none" w:sz="0" w:space="0" w:color="auto"/>
                        <w:bottom w:val="none" w:sz="0" w:space="0" w:color="auto"/>
                        <w:right w:val="none" w:sz="0" w:space="0" w:color="auto"/>
                      </w:divBdr>
                    </w:div>
                  </w:divsChild>
                </w:div>
                <w:div w:id="1560747272">
                  <w:marLeft w:val="0"/>
                  <w:marRight w:val="0"/>
                  <w:marTop w:val="0"/>
                  <w:marBottom w:val="0"/>
                  <w:divBdr>
                    <w:top w:val="none" w:sz="0" w:space="0" w:color="auto"/>
                    <w:left w:val="none" w:sz="0" w:space="0" w:color="auto"/>
                    <w:bottom w:val="none" w:sz="0" w:space="0" w:color="auto"/>
                    <w:right w:val="none" w:sz="0" w:space="0" w:color="auto"/>
                  </w:divBdr>
                  <w:divsChild>
                    <w:div w:id="76708350">
                      <w:marLeft w:val="0"/>
                      <w:marRight w:val="0"/>
                      <w:marTop w:val="0"/>
                      <w:marBottom w:val="0"/>
                      <w:divBdr>
                        <w:top w:val="none" w:sz="0" w:space="0" w:color="auto"/>
                        <w:left w:val="none" w:sz="0" w:space="0" w:color="auto"/>
                        <w:bottom w:val="none" w:sz="0" w:space="0" w:color="auto"/>
                        <w:right w:val="none" w:sz="0" w:space="0" w:color="auto"/>
                      </w:divBdr>
                    </w:div>
                    <w:div w:id="600452319">
                      <w:marLeft w:val="0"/>
                      <w:marRight w:val="0"/>
                      <w:marTop w:val="0"/>
                      <w:marBottom w:val="0"/>
                      <w:divBdr>
                        <w:top w:val="none" w:sz="0" w:space="0" w:color="auto"/>
                        <w:left w:val="none" w:sz="0" w:space="0" w:color="auto"/>
                        <w:bottom w:val="none" w:sz="0" w:space="0" w:color="auto"/>
                        <w:right w:val="none" w:sz="0" w:space="0" w:color="auto"/>
                      </w:divBdr>
                    </w:div>
                    <w:div w:id="2063675494">
                      <w:marLeft w:val="0"/>
                      <w:marRight w:val="0"/>
                      <w:marTop w:val="0"/>
                      <w:marBottom w:val="0"/>
                      <w:divBdr>
                        <w:top w:val="none" w:sz="0" w:space="0" w:color="auto"/>
                        <w:left w:val="none" w:sz="0" w:space="0" w:color="auto"/>
                        <w:bottom w:val="none" w:sz="0" w:space="0" w:color="auto"/>
                        <w:right w:val="none" w:sz="0" w:space="0" w:color="auto"/>
                      </w:divBdr>
                    </w:div>
                  </w:divsChild>
                </w:div>
                <w:div w:id="1242837742">
                  <w:marLeft w:val="0"/>
                  <w:marRight w:val="0"/>
                  <w:marTop w:val="0"/>
                  <w:marBottom w:val="0"/>
                  <w:divBdr>
                    <w:top w:val="none" w:sz="0" w:space="0" w:color="auto"/>
                    <w:left w:val="none" w:sz="0" w:space="0" w:color="auto"/>
                    <w:bottom w:val="none" w:sz="0" w:space="0" w:color="auto"/>
                    <w:right w:val="none" w:sz="0" w:space="0" w:color="auto"/>
                  </w:divBdr>
                  <w:divsChild>
                    <w:div w:id="1259560227">
                      <w:marLeft w:val="0"/>
                      <w:marRight w:val="0"/>
                      <w:marTop w:val="0"/>
                      <w:marBottom w:val="0"/>
                      <w:divBdr>
                        <w:top w:val="none" w:sz="0" w:space="0" w:color="auto"/>
                        <w:left w:val="none" w:sz="0" w:space="0" w:color="auto"/>
                        <w:bottom w:val="none" w:sz="0" w:space="0" w:color="auto"/>
                        <w:right w:val="none" w:sz="0" w:space="0" w:color="auto"/>
                      </w:divBdr>
                    </w:div>
                    <w:div w:id="707296617">
                      <w:marLeft w:val="0"/>
                      <w:marRight w:val="0"/>
                      <w:marTop w:val="0"/>
                      <w:marBottom w:val="0"/>
                      <w:divBdr>
                        <w:top w:val="none" w:sz="0" w:space="0" w:color="auto"/>
                        <w:left w:val="none" w:sz="0" w:space="0" w:color="auto"/>
                        <w:bottom w:val="none" w:sz="0" w:space="0" w:color="auto"/>
                        <w:right w:val="none" w:sz="0" w:space="0" w:color="auto"/>
                      </w:divBdr>
                    </w:div>
                  </w:divsChild>
                </w:div>
                <w:div w:id="1100374651">
                  <w:marLeft w:val="0"/>
                  <w:marRight w:val="0"/>
                  <w:marTop w:val="0"/>
                  <w:marBottom w:val="0"/>
                  <w:divBdr>
                    <w:top w:val="none" w:sz="0" w:space="0" w:color="auto"/>
                    <w:left w:val="none" w:sz="0" w:space="0" w:color="auto"/>
                    <w:bottom w:val="none" w:sz="0" w:space="0" w:color="auto"/>
                    <w:right w:val="none" w:sz="0" w:space="0" w:color="auto"/>
                  </w:divBdr>
                  <w:divsChild>
                    <w:div w:id="1798646582">
                      <w:marLeft w:val="0"/>
                      <w:marRight w:val="0"/>
                      <w:marTop w:val="0"/>
                      <w:marBottom w:val="0"/>
                      <w:divBdr>
                        <w:top w:val="none" w:sz="0" w:space="0" w:color="auto"/>
                        <w:left w:val="none" w:sz="0" w:space="0" w:color="auto"/>
                        <w:bottom w:val="none" w:sz="0" w:space="0" w:color="auto"/>
                        <w:right w:val="none" w:sz="0" w:space="0" w:color="auto"/>
                      </w:divBdr>
                    </w:div>
                    <w:div w:id="990137768">
                      <w:marLeft w:val="0"/>
                      <w:marRight w:val="0"/>
                      <w:marTop w:val="0"/>
                      <w:marBottom w:val="0"/>
                      <w:divBdr>
                        <w:top w:val="none" w:sz="0" w:space="0" w:color="auto"/>
                        <w:left w:val="none" w:sz="0" w:space="0" w:color="auto"/>
                        <w:bottom w:val="none" w:sz="0" w:space="0" w:color="auto"/>
                        <w:right w:val="none" w:sz="0" w:space="0" w:color="auto"/>
                      </w:divBdr>
                    </w:div>
                  </w:divsChild>
                </w:div>
                <w:div w:id="1048068988">
                  <w:marLeft w:val="0"/>
                  <w:marRight w:val="0"/>
                  <w:marTop w:val="0"/>
                  <w:marBottom w:val="0"/>
                  <w:divBdr>
                    <w:top w:val="none" w:sz="0" w:space="0" w:color="auto"/>
                    <w:left w:val="none" w:sz="0" w:space="0" w:color="auto"/>
                    <w:bottom w:val="none" w:sz="0" w:space="0" w:color="auto"/>
                    <w:right w:val="none" w:sz="0" w:space="0" w:color="auto"/>
                  </w:divBdr>
                  <w:divsChild>
                    <w:div w:id="472530676">
                      <w:marLeft w:val="0"/>
                      <w:marRight w:val="0"/>
                      <w:marTop w:val="0"/>
                      <w:marBottom w:val="0"/>
                      <w:divBdr>
                        <w:top w:val="none" w:sz="0" w:space="0" w:color="auto"/>
                        <w:left w:val="none" w:sz="0" w:space="0" w:color="auto"/>
                        <w:bottom w:val="none" w:sz="0" w:space="0" w:color="auto"/>
                        <w:right w:val="none" w:sz="0" w:space="0" w:color="auto"/>
                      </w:divBdr>
                    </w:div>
                  </w:divsChild>
                </w:div>
                <w:div w:id="1067653533">
                  <w:marLeft w:val="0"/>
                  <w:marRight w:val="0"/>
                  <w:marTop w:val="0"/>
                  <w:marBottom w:val="0"/>
                  <w:divBdr>
                    <w:top w:val="none" w:sz="0" w:space="0" w:color="auto"/>
                    <w:left w:val="none" w:sz="0" w:space="0" w:color="auto"/>
                    <w:bottom w:val="none" w:sz="0" w:space="0" w:color="auto"/>
                    <w:right w:val="none" w:sz="0" w:space="0" w:color="auto"/>
                  </w:divBdr>
                  <w:divsChild>
                    <w:div w:id="2031450779">
                      <w:marLeft w:val="0"/>
                      <w:marRight w:val="0"/>
                      <w:marTop w:val="0"/>
                      <w:marBottom w:val="0"/>
                      <w:divBdr>
                        <w:top w:val="none" w:sz="0" w:space="0" w:color="auto"/>
                        <w:left w:val="none" w:sz="0" w:space="0" w:color="auto"/>
                        <w:bottom w:val="none" w:sz="0" w:space="0" w:color="auto"/>
                        <w:right w:val="none" w:sz="0" w:space="0" w:color="auto"/>
                      </w:divBdr>
                    </w:div>
                  </w:divsChild>
                </w:div>
                <w:div w:id="1222860887">
                  <w:marLeft w:val="0"/>
                  <w:marRight w:val="0"/>
                  <w:marTop w:val="0"/>
                  <w:marBottom w:val="0"/>
                  <w:divBdr>
                    <w:top w:val="none" w:sz="0" w:space="0" w:color="auto"/>
                    <w:left w:val="none" w:sz="0" w:space="0" w:color="auto"/>
                    <w:bottom w:val="none" w:sz="0" w:space="0" w:color="auto"/>
                    <w:right w:val="none" w:sz="0" w:space="0" w:color="auto"/>
                  </w:divBdr>
                  <w:divsChild>
                    <w:div w:id="581186242">
                      <w:marLeft w:val="0"/>
                      <w:marRight w:val="0"/>
                      <w:marTop w:val="0"/>
                      <w:marBottom w:val="0"/>
                      <w:divBdr>
                        <w:top w:val="none" w:sz="0" w:space="0" w:color="auto"/>
                        <w:left w:val="none" w:sz="0" w:space="0" w:color="auto"/>
                        <w:bottom w:val="none" w:sz="0" w:space="0" w:color="auto"/>
                        <w:right w:val="none" w:sz="0" w:space="0" w:color="auto"/>
                      </w:divBdr>
                    </w:div>
                    <w:div w:id="1276601249">
                      <w:marLeft w:val="0"/>
                      <w:marRight w:val="0"/>
                      <w:marTop w:val="0"/>
                      <w:marBottom w:val="0"/>
                      <w:divBdr>
                        <w:top w:val="none" w:sz="0" w:space="0" w:color="auto"/>
                        <w:left w:val="none" w:sz="0" w:space="0" w:color="auto"/>
                        <w:bottom w:val="none" w:sz="0" w:space="0" w:color="auto"/>
                        <w:right w:val="none" w:sz="0" w:space="0" w:color="auto"/>
                      </w:divBdr>
                    </w:div>
                  </w:divsChild>
                </w:div>
                <w:div w:id="861698795">
                  <w:marLeft w:val="0"/>
                  <w:marRight w:val="0"/>
                  <w:marTop w:val="0"/>
                  <w:marBottom w:val="0"/>
                  <w:divBdr>
                    <w:top w:val="none" w:sz="0" w:space="0" w:color="auto"/>
                    <w:left w:val="none" w:sz="0" w:space="0" w:color="auto"/>
                    <w:bottom w:val="none" w:sz="0" w:space="0" w:color="auto"/>
                    <w:right w:val="none" w:sz="0" w:space="0" w:color="auto"/>
                  </w:divBdr>
                  <w:divsChild>
                    <w:div w:id="529757894">
                      <w:marLeft w:val="0"/>
                      <w:marRight w:val="0"/>
                      <w:marTop w:val="0"/>
                      <w:marBottom w:val="0"/>
                      <w:divBdr>
                        <w:top w:val="none" w:sz="0" w:space="0" w:color="auto"/>
                        <w:left w:val="none" w:sz="0" w:space="0" w:color="auto"/>
                        <w:bottom w:val="none" w:sz="0" w:space="0" w:color="auto"/>
                        <w:right w:val="none" w:sz="0" w:space="0" w:color="auto"/>
                      </w:divBdr>
                    </w:div>
                  </w:divsChild>
                </w:div>
                <w:div w:id="765468573">
                  <w:marLeft w:val="0"/>
                  <w:marRight w:val="0"/>
                  <w:marTop w:val="0"/>
                  <w:marBottom w:val="0"/>
                  <w:divBdr>
                    <w:top w:val="none" w:sz="0" w:space="0" w:color="auto"/>
                    <w:left w:val="none" w:sz="0" w:space="0" w:color="auto"/>
                    <w:bottom w:val="none" w:sz="0" w:space="0" w:color="auto"/>
                    <w:right w:val="none" w:sz="0" w:space="0" w:color="auto"/>
                  </w:divBdr>
                  <w:divsChild>
                    <w:div w:id="1032416831">
                      <w:marLeft w:val="0"/>
                      <w:marRight w:val="0"/>
                      <w:marTop w:val="0"/>
                      <w:marBottom w:val="0"/>
                      <w:divBdr>
                        <w:top w:val="none" w:sz="0" w:space="0" w:color="auto"/>
                        <w:left w:val="none" w:sz="0" w:space="0" w:color="auto"/>
                        <w:bottom w:val="none" w:sz="0" w:space="0" w:color="auto"/>
                        <w:right w:val="none" w:sz="0" w:space="0" w:color="auto"/>
                      </w:divBdr>
                    </w:div>
                    <w:div w:id="2035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32845">
          <w:marLeft w:val="0"/>
          <w:marRight w:val="0"/>
          <w:marTop w:val="0"/>
          <w:marBottom w:val="0"/>
          <w:divBdr>
            <w:top w:val="none" w:sz="0" w:space="0" w:color="auto"/>
            <w:left w:val="none" w:sz="0" w:space="0" w:color="auto"/>
            <w:bottom w:val="none" w:sz="0" w:space="0" w:color="auto"/>
            <w:right w:val="none" w:sz="0" w:space="0" w:color="auto"/>
          </w:divBdr>
        </w:div>
        <w:div w:id="1591231366">
          <w:marLeft w:val="0"/>
          <w:marRight w:val="0"/>
          <w:marTop w:val="0"/>
          <w:marBottom w:val="0"/>
          <w:divBdr>
            <w:top w:val="none" w:sz="0" w:space="0" w:color="auto"/>
            <w:left w:val="none" w:sz="0" w:space="0" w:color="auto"/>
            <w:bottom w:val="none" w:sz="0" w:space="0" w:color="auto"/>
            <w:right w:val="none" w:sz="0" w:space="0" w:color="auto"/>
          </w:divBdr>
        </w:div>
        <w:div w:id="817915043">
          <w:marLeft w:val="0"/>
          <w:marRight w:val="0"/>
          <w:marTop w:val="0"/>
          <w:marBottom w:val="0"/>
          <w:divBdr>
            <w:top w:val="none" w:sz="0" w:space="0" w:color="auto"/>
            <w:left w:val="none" w:sz="0" w:space="0" w:color="auto"/>
            <w:bottom w:val="none" w:sz="0" w:space="0" w:color="auto"/>
            <w:right w:val="none" w:sz="0" w:space="0" w:color="auto"/>
          </w:divBdr>
          <w:divsChild>
            <w:div w:id="484395094">
              <w:marLeft w:val="-75"/>
              <w:marRight w:val="0"/>
              <w:marTop w:val="30"/>
              <w:marBottom w:val="30"/>
              <w:divBdr>
                <w:top w:val="none" w:sz="0" w:space="0" w:color="auto"/>
                <w:left w:val="none" w:sz="0" w:space="0" w:color="auto"/>
                <w:bottom w:val="none" w:sz="0" w:space="0" w:color="auto"/>
                <w:right w:val="none" w:sz="0" w:space="0" w:color="auto"/>
              </w:divBdr>
              <w:divsChild>
                <w:div w:id="1812601435">
                  <w:marLeft w:val="0"/>
                  <w:marRight w:val="0"/>
                  <w:marTop w:val="0"/>
                  <w:marBottom w:val="0"/>
                  <w:divBdr>
                    <w:top w:val="none" w:sz="0" w:space="0" w:color="auto"/>
                    <w:left w:val="none" w:sz="0" w:space="0" w:color="auto"/>
                    <w:bottom w:val="none" w:sz="0" w:space="0" w:color="auto"/>
                    <w:right w:val="none" w:sz="0" w:space="0" w:color="auto"/>
                  </w:divBdr>
                  <w:divsChild>
                    <w:div w:id="196235496">
                      <w:marLeft w:val="0"/>
                      <w:marRight w:val="0"/>
                      <w:marTop w:val="0"/>
                      <w:marBottom w:val="0"/>
                      <w:divBdr>
                        <w:top w:val="none" w:sz="0" w:space="0" w:color="auto"/>
                        <w:left w:val="none" w:sz="0" w:space="0" w:color="auto"/>
                        <w:bottom w:val="none" w:sz="0" w:space="0" w:color="auto"/>
                        <w:right w:val="none" w:sz="0" w:space="0" w:color="auto"/>
                      </w:divBdr>
                    </w:div>
                  </w:divsChild>
                </w:div>
                <w:div w:id="1925190442">
                  <w:marLeft w:val="0"/>
                  <w:marRight w:val="0"/>
                  <w:marTop w:val="0"/>
                  <w:marBottom w:val="0"/>
                  <w:divBdr>
                    <w:top w:val="none" w:sz="0" w:space="0" w:color="auto"/>
                    <w:left w:val="none" w:sz="0" w:space="0" w:color="auto"/>
                    <w:bottom w:val="none" w:sz="0" w:space="0" w:color="auto"/>
                    <w:right w:val="none" w:sz="0" w:space="0" w:color="auto"/>
                  </w:divBdr>
                  <w:divsChild>
                    <w:div w:id="699204925">
                      <w:marLeft w:val="0"/>
                      <w:marRight w:val="0"/>
                      <w:marTop w:val="0"/>
                      <w:marBottom w:val="0"/>
                      <w:divBdr>
                        <w:top w:val="none" w:sz="0" w:space="0" w:color="auto"/>
                        <w:left w:val="none" w:sz="0" w:space="0" w:color="auto"/>
                        <w:bottom w:val="none" w:sz="0" w:space="0" w:color="auto"/>
                        <w:right w:val="none" w:sz="0" w:space="0" w:color="auto"/>
                      </w:divBdr>
                    </w:div>
                  </w:divsChild>
                </w:div>
                <w:div w:id="1049064388">
                  <w:marLeft w:val="0"/>
                  <w:marRight w:val="0"/>
                  <w:marTop w:val="0"/>
                  <w:marBottom w:val="0"/>
                  <w:divBdr>
                    <w:top w:val="none" w:sz="0" w:space="0" w:color="auto"/>
                    <w:left w:val="none" w:sz="0" w:space="0" w:color="auto"/>
                    <w:bottom w:val="none" w:sz="0" w:space="0" w:color="auto"/>
                    <w:right w:val="none" w:sz="0" w:space="0" w:color="auto"/>
                  </w:divBdr>
                  <w:divsChild>
                    <w:div w:id="1016344269">
                      <w:marLeft w:val="0"/>
                      <w:marRight w:val="0"/>
                      <w:marTop w:val="0"/>
                      <w:marBottom w:val="0"/>
                      <w:divBdr>
                        <w:top w:val="none" w:sz="0" w:space="0" w:color="auto"/>
                        <w:left w:val="none" w:sz="0" w:space="0" w:color="auto"/>
                        <w:bottom w:val="none" w:sz="0" w:space="0" w:color="auto"/>
                        <w:right w:val="none" w:sz="0" w:space="0" w:color="auto"/>
                      </w:divBdr>
                    </w:div>
                    <w:div w:id="1909342161">
                      <w:marLeft w:val="0"/>
                      <w:marRight w:val="0"/>
                      <w:marTop w:val="0"/>
                      <w:marBottom w:val="0"/>
                      <w:divBdr>
                        <w:top w:val="none" w:sz="0" w:space="0" w:color="auto"/>
                        <w:left w:val="none" w:sz="0" w:space="0" w:color="auto"/>
                        <w:bottom w:val="none" w:sz="0" w:space="0" w:color="auto"/>
                        <w:right w:val="none" w:sz="0" w:space="0" w:color="auto"/>
                      </w:divBdr>
                    </w:div>
                  </w:divsChild>
                </w:div>
                <w:div w:id="1896499951">
                  <w:marLeft w:val="0"/>
                  <w:marRight w:val="0"/>
                  <w:marTop w:val="0"/>
                  <w:marBottom w:val="0"/>
                  <w:divBdr>
                    <w:top w:val="none" w:sz="0" w:space="0" w:color="auto"/>
                    <w:left w:val="none" w:sz="0" w:space="0" w:color="auto"/>
                    <w:bottom w:val="none" w:sz="0" w:space="0" w:color="auto"/>
                    <w:right w:val="none" w:sz="0" w:space="0" w:color="auto"/>
                  </w:divBdr>
                  <w:divsChild>
                    <w:div w:id="1460873919">
                      <w:marLeft w:val="0"/>
                      <w:marRight w:val="0"/>
                      <w:marTop w:val="0"/>
                      <w:marBottom w:val="0"/>
                      <w:divBdr>
                        <w:top w:val="none" w:sz="0" w:space="0" w:color="auto"/>
                        <w:left w:val="none" w:sz="0" w:space="0" w:color="auto"/>
                        <w:bottom w:val="none" w:sz="0" w:space="0" w:color="auto"/>
                        <w:right w:val="none" w:sz="0" w:space="0" w:color="auto"/>
                      </w:divBdr>
                    </w:div>
                  </w:divsChild>
                </w:div>
                <w:div w:id="2018342525">
                  <w:marLeft w:val="0"/>
                  <w:marRight w:val="0"/>
                  <w:marTop w:val="0"/>
                  <w:marBottom w:val="0"/>
                  <w:divBdr>
                    <w:top w:val="none" w:sz="0" w:space="0" w:color="auto"/>
                    <w:left w:val="none" w:sz="0" w:space="0" w:color="auto"/>
                    <w:bottom w:val="none" w:sz="0" w:space="0" w:color="auto"/>
                    <w:right w:val="none" w:sz="0" w:space="0" w:color="auto"/>
                  </w:divBdr>
                  <w:divsChild>
                    <w:div w:id="1535733718">
                      <w:marLeft w:val="0"/>
                      <w:marRight w:val="0"/>
                      <w:marTop w:val="0"/>
                      <w:marBottom w:val="0"/>
                      <w:divBdr>
                        <w:top w:val="none" w:sz="0" w:space="0" w:color="auto"/>
                        <w:left w:val="none" w:sz="0" w:space="0" w:color="auto"/>
                        <w:bottom w:val="none" w:sz="0" w:space="0" w:color="auto"/>
                        <w:right w:val="none" w:sz="0" w:space="0" w:color="auto"/>
                      </w:divBdr>
                    </w:div>
                    <w:div w:id="329261155">
                      <w:marLeft w:val="0"/>
                      <w:marRight w:val="0"/>
                      <w:marTop w:val="0"/>
                      <w:marBottom w:val="0"/>
                      <w:divBdr>
                        <w:top w:val="none" w:sz="0" w:space="0" w:color="auto"/>
                        <w:left w:val="none" w:sz="0" w:space="0" w:color="auto"/>
                        <w:bottom w:val="none" w:sz="0" w:space="0" w:color="auto"/>
                        <w:right w:val="none" w:sz="0" w:space="0" w:color="auto"/>
                      </w:divBdr>
                    </w:div>
                  </w:divsChild>
                </w:div>
                <w:div w:id="363293130">
                  <w:marLeft w:val="0"/>
                  <w:marRight w:val="0"/>
                  <w:marTop w:val="0"/>
                  <w:marBottom w:val="0"/>
                  <w:divBdr>
                    <w:top w:val="none" w:sz="0" w:space="0" w:color="auto"/>
                    <w:left w:val="none" w:sz="0" w:space="0" w:color="auto"/>
                    <w:bottom w:val="none" w:sz="0" w:space="0" w:color="auto"/>
                    <w:right w:val="none" w:sz="0" w:space="0" w:color="auto"/>
                  </w:divBdr>
                  <w:divsChild>
                    <w:div w:id="1378771722">
                      <w:marLeft w:val="0"/>
                      <w:marRight w:val="0"/>
                      <w:marTop w:val="0"/>
                      <w:marBottom w:val="0"/>
                      <w:divBdr>
                        <w:top w:val="none" w:sz="0" w:space="0" w:color="auto"/>
                        <w:left w:val="none" w:sz="0" w:space="0" w:color="auto"/>
                        <w:bottom w:val="none" w:sz="0" w:space="0" w:color="auto"/>
                        <w:right w:val="none" w:sz="0" w:space="0" w:color="auto"/>
                      </w:divBdr>
                    </w:div>
                  </w:divsChild>
                </w:div>
                <w:div w:id="1115518982">
                  <w:marLeft w:val="0"/>
                  <w:marRight w:val="0"/>
                  <w:marTop w:val="0"/>
                  <w:marBottom w:val="0"/>
                  <w:divBdr>
                    <w:top w:val="none" w:sz="0" w:space="0" w:color="auto"/>
                    <w:left w:val="none" w:sz="0" w:space="0" w:color="auto"/>
                    <w:bottom w:val="none" w:sz="0" w:space="0" w:color="auto"/>
                    <w:right w:val="none" w:sz="0" w:space="0" w:color="auto"/>
                  </w:divBdr>
                  <w:divsChild>
                    <w:div w:id="328486738">
                      <w:marLeft w:val="0"/>
                      <w:marRight w:val="0"/>
                      <w:marTop w:val="0"/>
                      <w:marBottom w:val="0"/>
                      <w:divBdr>
                        <w:top w:val="none" w:sz="0" w:space="0" w:color="auto"/>
                        <w:left w:val="none" w:sz="0" w:space="0" w:color="auto"/>
                        <w:bottom w:val="none" w:sz="0" w:space="0" w:color="auto"/>
                        <w:right w:val="none" w:sz="0" w:space="0" w:color="auto"/>
                      </w:divBdr>
                    </w:div>
                    <w:div w:id="555319086">
                      <w:marLeft w:val="0"/>
                      <w:marRight w:val="0"/>
                      <w:marTop w:val="0"/>
                      <w:marBottom w:val="0"/>
                      <w:divBdr>
                        <w:top w:val="none" w:sz="0" w:space="0" w:color="auto"/>
                        <w:left w:val="none" w:sz="0" w:space="0" w:color="auto"/>
                        <w:bottom w:val="none" w:sz="0" w:space="0" w:color="auto"/>
                        <w:right w:val="none" w:sz="0" w:space="0" w:color="auto"/>
                      </w:divBdr>
                    </w:div>
                  </w:divsChild>
                </w:div>
                <w:div w:id="1603875005">
                  <w:marLeft w:val="0"/>
                  <w:marRight w:val="0"/>
                  <w:marTop w:val="0"/>
                  <w:marBottom w:val="0"/>
                  <w:divBdr>
                    <w:top w:val="none" w:sz="0" w:space="0" w:color="auto"/>
                    <w:left w:val="none" w:sz="0" w:space="0" w:color="auto"/>
                    <w:bottom w:val="none" w:sz="0" w:space="0" w:color="auto"/>
                    <w:right w:val="none" w:sz="0" w:space="0" w:color="auto"/>
                  </w:divBdr>
                  <w:divsChild>
                    <w:div w:id="856967766">
                      <w:marLeft w:val="0"/>
                      <w:marRight w:val="0"/>
                      <w:marTop w:val="0"/>
                      <w:marBottom w:val="0"/>
                      <w:divBdr>
                        <w:top w:val="none" w:sz="0" w:space="0" w:color="auto"/>
                        <w:left w:val="none" w:sz="0" w:space="0" w:color="auto"/>
                        <w:bottom w:val="none" w:sz="0" w:space="0" w:color="auto"/>
                        <w:right w:val="none" w:sz="0" w:space="0" w:color="auto"/>
                      </w:divBdr>
                    </w:div>
                  </w:divsChild>
                </w:div>
                <w:div w:id="331447330">
                  <w:marLeft w:val="0"/>
                  <w:marRight w:val="0"/>
                  <w:marTop w:val="0"/>
                  <w:marBottom w:val="0"/>
                  <w:divBdr>
                    <w:top w:val="none" w:sz="0" w:space="0" w:color="auto"/>
                    <w:left w:val="none" w:sz="0" w:space="0" w:color="auto"/>
                    <w:bottom w:val="none" w:sz="0" w:space="0" w:color="auto"/>
                    <w:right w:val="none" w:sz="0" w:space="0" w:color="auto"/>
                  </w:divBdr>
                  <w:divsChild>
                    <w:div w:id="1440643509">
                      <w:marLeft w:val="0"/>
                      <w:marRight w:val="0"/>
                      <w:marTop w:val="0"/>
                      <w:marBottom w:val="0"/>
                      <w:divBdr>
                        <w:top w:val="none" w:sz="0" w:space="0" w:color="auto"/>
                        <w:left w:val="none" w:sz="0" w:space="0" w:color="auto"/>
                        <w:bottom w:val="none" w:sz="0" w:space="0" w:color="auto"/>
                        <w:right w:val="none" w:sz="0" w:space="0" w:color="auto"/>
                      </w:divBdr>
                    </w:div>
                    <w:div w:id="944650411">
                      <w:marLeft w:val="0"/>
                      <w:marRight w:val="0"/>
                      <w:marTop w:val="0"/>
                      <w:marBottom w:val="0"/>
                      <w:divBdr>
                        <w:top w:val="none" w:sz="0" w:space="0" w:color="auto"/>
                        <w:left w:val="none" w:sz="0" w:space="0" w:color="auto"/>
                        <w:bottom w:val="none" w:sz="0" w:space="0" w:color="auto"/>
                        <w:right w:val="none" w:sz="0" w:space="0" w:color="auto"/>
                      </w:divBdr>
                    </w:div>
                  </w:divsChild>
                </w:div>
                <w:div w:id="1841047093">
                  <w:marLeft w:val="0"/>
                  <w:marRight w:val="0"/>
                  <w:marTop w:val="0"/>
                  <w:marBottom w:val="0"/>
                  <w:divBdr>
                    <w:top w:val="none" w:sz="0" w:space="0" w:color="auto"/>
                    <w:left w:val="none" w:sz="0" w:space="0" w:color="auto"/>
                    <w:bottom w:val="none" w:sz="0" w:space="0" w:color="auto"/>
                    <w:right w:val="none" w:sz="0" w:space="0" w:color="auto"/>
                  </w:divBdr>
                  <w:divsChild>
                    <w:div w:id="1344286296">
                      <w:marLeft w:val="0"/>
                      <w:marRight w:val="0"/>
                      <w:marTop w:val="0"/>
                      <w:marBottom w:val="0"/>
                      <w:divBdr>
                        <w:top w:val="none" w:sz="0" w:space="0" w:color="auto"/>
                        <w:left w:val="none" w:sz="0" w:space="0" w:color="auto"/>
                        <w:bottom w:val="none" w:sz="0" w:space="0" w:color="auto"/>
                        <w:right w:val="none" w:sz="0" w:space="0" w:color="auto"/>
                      </w:divBdr>
                    </w:div>
                  </w:divsChild>
                </w:div>
                <w:div w:id="1908682323">
                  <w:marLeft w:val="0"/>
                  <w:marRight w:val="0"/>
                  <w:marTop w:val="0"/>
                  <w:marBottom w:val="0"/>
                  <w:divBdr>
                    <w:top w:val="none" w:sz="0" w:space="0" w:color="auto"/>
                    <w:left w:val="none" w:sz="0" w:space="0" w:color="auto"/>
                    <w:bottom w:val="none" w:sz="0" w:space="0" w:color="auto"/>
                    <w:right w:val="none" w:sz="0" w:space="0" w:color="auto"/>
                  </w:divBdr>
                  <w:divsChild>
                    <w:div w:id="1407997800">
                      <w:marLeft w:val="0"/>
                      <w:marRight w:val="0"/>
                      <w:marTop w:val="0"/>
                      <w:marBottom w:val="0"/>
                      <w:divBdr>
                        <w:top w:val="none" w:sz="0" w:space="0" w:color="auto"/>
                        <w:left w:val="none" w:sz="0" w:space="0" w:color="auto"/>
                        <w:bottom w:val="none" w:sz="0" w:space="0" w:color="auto"/>
                        <w:right w:val="none" w:sz="0" w:space="0" w:color="auto"/>
                      </w:divBdr>
                    </w:div>
                    <w:div w:id="1360204544">
                      <w:marLeft w:val="0"/>
                      <w:marRight w:val="0"/>
                      <w:marTop w:val="0"/>
                      <w:marBottom w:val="0"/>
                      <w:divBdr>
                        <w:top w:val="none" w:sz="0" w:space="0" w:color="auto"/>
                        <w:left w:val="none" w:sz="0" w:space="0" w:color="auto"/>
                        <w:bottom w:val="none" w:sz="0" w:space="0" w:color="auto"/>
                        <w:right w:val="none" w:sz="0" w:space="0" w:color="auto"/>
                      </w:divBdr>
                    </w:div>
                  </w:divsChild>
                </w:div>
                <w:div w:id="280261450">
                  <w:marLeft w:val="0"/>
                  <w:marRight w:val="0"/>
                  <w:marTop w:val="0"/>
                  <w:marBottom w:val="0"/>
                  <w:divBdr>
                    <w:top w:val="none" w:sz="0" w:space="0" w:color="auto"/>
                    <w:left w:val="none" w:sz="0" w:space="0" w:color="auto"/>
                    <w:bottom w:val="none" w:sz="0" w:space="0" w:color="auto"/>
                    <w:right w:val="none" w:sz="0" w:space="0" w:color="auto"/>
                  </w:divBdr>
                  <w:divsChild>
                    <w:div w:id="952050741">
                      <w:marLeft w:val="0"/>
                      <w:marRight w:val="0"/>
                      <w:marTop w:val="0"/>
                      <w:marBottom w:val="0"/>
                      <w:divBdr>
                        <w:top w:val="none" w:sz="0" w:space="0" w:color="auto"/>
                        <w:left w:val="none" w:sz="0" w:space="0" w:color="auto"/>
                        <w:bottom w:val="none" w:sz="0" w:space="0" w:color="auto"/>
                        <w:right w:val="none" w:sz="0" w:space="0" w:color="auto"/>
                      </w:divBdr>
                    </w:div>
                  </w:divsChild>
                </w:div>
                <w:div w:id="980304703">
                  <w:marLeft w:val="0"/>
                  <w:marRight w:val="0"/>
                  <w:marTop w:val="0"/>
                  <w:marBottom w:val="0"/>
                  <w:divBdr>
                    <w:top w:val="none" w:sz="0" w:space="0" w:color="auto"/>
                    <w:left w:val="none" w:sz="0" w:space="0" w:color="auto"/>
                    <w:bottom w:val="none" w:sz="0" w:space="0" w:color="auto"/>
                    <w:right w:val="none" w:sz="0" w:space="0" w:color="auto"/>
                  </w:divBdr>
                  <w:divsChild>
                    <w:div w:id="87435069">
                      <w:marLeft w:val="0"/>
                      <w:marRight w:val="0"/>
                      <w:marTop w:val="0"/>
                      <w:marBottom w:val="0"/>
                      <w:divBdr>
                        <w:top w:val="none" w:sz="0" w:space="0" w:color="auto"/>
                        <w:left w:val="none" w:sz="0" w:space="0" w:color="auto"/>
                        <w:bottom w:val="none" w:sz="0" w:space="0" w:color="auto"/>
                        <w:right w:val="none" w:sz="0" w:space="0" w:color="auto"/>
                      </w:divBdr>
                    </w:div>
                    <w:div w:id="1594972234">
                      <w:marLeft w:val="0"/>
                      <w:marRight w:val="0"/>
                      <w:marTop w:val="0"/>
                      <w:marBottom w:val="0"/>
                      <w:divBdr>
                        <w:top w:val="none" w:sz="0" w:space="0" w:color="auto"/>
                        <w:left w:val="none" w:sz="0" w:space="0" w:color="auto"/>
                        <w:bottom w:val="none" w:sz="0" w:space="0" w:color="auto"/>
                        <w:right w:val="none" w:sz="0" w:space="0" w:color="auto"/>
                      </w:divBdr>
                    </w:div>
                  </w:divsChild>
                </w:div>
                <w:div w:id="1595935346">
                  <w:marLeft w:val="0"/>
                  <w:marRight w:val="0"/>
                  <w:marTop w:val="0"/>
                  <w:marBottom w:val="0"/>
                  <w:divBdr>
                    <w:top w:val="none" w:sz="0" w:space="0" w:color="auto"/>
                    <w:left w:val="none" w:sz="0" w:space="0" w:color="auto"/>
                    <w:bottom w:val="none" w:sz="0" w:space="0" w:color="auto"/>
                    <w:right w:val="none" w:sz="0" w:space="0" w:color="auto"/>
                  </w:divBdr>
                  <w:divsChild>
                    <w:div w:id="1614364005">
                      <w:marLeft w:val="0"/>
                      <w:marRight w:val="0"/>
                      <w:marTop w:val="0"/>
                      <w:marBottom w:val="0"/>
                      <w:divBdr>
                        <w:top w:val="none" w:sz="0" w:space="0" w:color="auto"/>
                        <w:left w:val="none" w:sz="0" w:space="0" w:color="auto"/>
                        <w:bottom w:val="none" w:sz="0" w:space="0" w:color="auto"/>
                        <w:right w:val="none" w:sz="0" w:space="0" w:color="auto"/>
                      </w:divBdr>
                    </w:div>
                  </w:divsChild>
                </w:div>
                <w:div w:id="114443399">
                  <w:marLeft w:val="0"/>
                  <w:marRight w:val="0"/>
                  <w:marTop w:val="0"/>
                  <w:marBottom w:val="0"/>
                  <w:divBdr>
                    <w:top w:val="none" w:sz="0" w:space="0" w:color="auto"/>
                    <w:left w:val="none" w:sz="0" w:space="0" w:color="auto"/>
                    <w:bottom w:val="none" w:sz="0" w:space="0" w:color="auto"/>
                    <w:right w:val="none" w:sz="0" w:space="0" w:color="auto"/>
                  </w:divBdr>
                  <w:divsChild>
                    <w:div w:id="1193299553">
                      <w:marLeft w:val="0"/>
                      <w:marRight w:val="0"/>
                      <w:marTop w:val="0"/>
                      <w:marBottom w:val="0"/>
                      <w:divBdr>
                        <w:top w:val="none" w:sz="0" w:space="0" w:color="auto"/>
                        <w:left w:val="none" w:sz="0" w:space="0" w:color="auto"/>
                        <w:bottom w:val="none" w:sz="0" w:space="0" w:color="auto"/>
                        <w:right w:val="none" w:sz="0" w:space="0" w:color="auto"/>
                      </w:divBdr>
                    </w:div>
                    <w:div w:id="232936304">
                      <w:marLeft w:val="0"/>
                      <w:marRight w:val="0"/>
                      <w:marTop w:val="0"/>
                      <w:marBottom w:val="0"/>
                      <w:divBdr>
                        <w:top w:val="none" w:sz="0" w:space="0" w:color="auto"/>
                        <w:left w:val="none" w:sz="0" w:space="0" w:color="auto"/>
                        <w:bottom w:val="none" w:sz="0" w:space="0" w:color="auto"/>
                        <w:right w:val="none" w:sz="0" w:space="0" w:color="auto"/>
                      </w:divBdr>
                    </w:div>
                  </w:divsChild>
                </w:div>
                <w:div w:id="401876485">
                  <w:marLeft w:val="0"/>
                  <w:marRight w:val="0"/>
                  <w:marTop w:val="0"/>
                  <w:marBottom w:val="0"/>
                  <w:divBdr>
                    <w:top w:val="none" w:sz="0" w:space="0" w:color="auto"/>
                    <w:left w:val="none" w:sz="0" w:space="0" w:color="auto"/>
                    <w:bottom w:val="none" w:sz="0" w:space="0" w:color="auto"/>
                    <w:right w:val="none" w:sz="0" w:space="0" w:color="auto"/>
                  </w:divBdr>
                  <w:divsChild>
                    <w:div w:id="19866570">
                      <w:marLeft w:val="0"/>
                      <w:marRight w:val="0"/>
                      <w:marTop w:val="0"/>
                      <w:marBottom w:val="0"/>
                      <w:divBdr>
                        <w:top w:val="none" w:sz="0" w:space="0" w:color="auto"/>
                        <w:left w:val="none" w:sz="0" w:space="0" w:color="auto"/>
                        <w:bottom w:val="none" w:sz="0" w:space="0" w:color="auto"/>
                        <w:right w:val="none" w:sz="0" w:space="0" w:color="auto"/>
                      </w:divBdr>
                    </w:div>
                  </w:divsChild>
                </w:div>
                <w:div w:id="1174880009">
                  <w:marLeft w:val="0"/>
                  <w:marRight w:val="0"/>
                  <w:marTop w:val="0"/>
                  <w:marBottom w:val="0"/>
                  <w:divBdr>
                    <w:top w:val="none" w:sz="0" w:space="0" w:color="auto"/>
                    <w:left w:val="none" w:sz="0" w:space="0" w:color="auto"/>
                    <w:bottom w:val="none" w:sz="0" w:space="0" w:color="auto"/>
                    <w:right w:val="none" w:sz="0" w:space="0" w:color="auto"/>
                  </w:divBdr>
                  <w:divsChild>
                    <w:div w:id="245456861">
                      <w:marLeft w:val="0"/>
                      <w:marRight w:val="0"/>
                      <w:marTop w:val="0"/>
                      <w:marBottom w:val="0"/>
                      <w:divBdr>
                        <w:top w:val="none" w:sz="0" w:space="0" w:color="auto"/>
                        <w:left w:val="none" w:sz="0" w:space="0" w:color="auto"/>
                        <w:bottom w:val="none" w:sz="0" w:space="0" w:color="auto"/>
                        <w:right w:val="none" w:sz="0" w:space="0" w:color="auto"/>
                      </w:divBdr>
                    </w:div>
                    <w:div w:id="958489202">
                      <w:marLeft w:val="0"/>
                      <w:marRight w:val="0"/>
                      <w:marTop w:val="0"/>
                      <w:marBottom w:val="0"/>
                      <w:divBdr>
                        <w:top w:val="none" w:sz="0" w:space="0" w:color="auto"/>
                        <w:left w:val="none" w:sz="0" w:space="0" w:color="auto"/>
                        <w:bottom w:val="none" w:sz="0" w:space="0" w:color="auto"/>
                        <w:right w:val="none" w:sz="0" w:space="0" w:color="auto"/>
                      </w:divBdr>
                    </w:div>
                  </w:divsChild>
                </w:div>
                <w:div w:id="1091664145">
                  <w:marLeft w:val="0"/>
                  <w:marRight w:val="0"/>
                  <w:marTop w:val="0"/>
                  <w:marBottom w:val="0"/>
                  <w:divBdr>
                    <w:top w:val="none" w:sz="0" w:space="0" w:color="auto"/>
                    <w:left w:val="none" w:sz="0" w:space="0" w:color="auto"/>
                    <w:bottom w:val="none" w:sz="0" w:space="0" w:color="auto"/>
                    <w:right w:val="none" w:sz="0" w:space="0" w:color="auto"/>
                  </w:divBdr>
                  <w:divsChild>
                    <w:div w:id="1290624145">
                      <w:marLeft w:val="0"/>
                      <w:marRight w:val="0"/>
                      <w:marTop w:val="0"/>
                      <w:marBottom w:val="0"/>
                      <w:divBdr>
                        <w:top w:val="none" w:sz="0" w:space="0" w:color="auto"/>
                        <w:left w:val="none" w:sz="0" w:space="0" w:color="auto"/>
                        <w:bottom w:val="none" w:sz="0" w:space="0" w:color="auto"/>
                        <w:right w:val="none" w:sz="0" w:space="0" w:color="auto"/>
                      </w:divBdr>
                    </w:div>
                  </w:divsChild>
                </w:div>
                <w:div w:id="99570432">
                  <w:marLeft w:val="0"/>
                  <w:marRight w:val="0"/>
                  <w:marTop w:val="0"/>
                  <w:marBottom w:val="0"/>
                  <w:divBdr>
                    <w:top w:val="none" w:sz="0" w:space="0" w:color="auto"/>
                    <w:left w:val="none" w:sz="0" w:space="0" w:color="auto"/>
                    <w:bottom w:val="none" w:sz="0" w:space="0" w:color="auto"/>
                    <w:right w:val="none" w:sz="0" w:space="0" w:color="auto"/>
                  </w:divBdr>
                  <w:divsChild>
                    <w:div w:id="910315021">
                      <w:marLeft w:val="0"/>
                      <w:marRight w:val="0"/>
                      <w:marTop w:val="0"/>
                      <w:marBottom w:val="0"/>
                      <w:divBdr>
                        <w:top w:val="none" w:sz="0" w:space="0" w:color="auto"/>
                        <w:left w:val="none" w:sz="0" w:space="0" w:color="auto"/>
                        <w:bottom w:val="none" w:sz="0" w:space="0" w:color="auto"/>
                        <w:right w:val="none" w:sz="0" w:space="0" w:color="auto"/>
                      </w:divBdr>
                    </w:div>
                    <w:div w:id="1593246130">
                      <w:marLeft w:val="0"/>
                      <w:marRight w:val="0"/>
                      <w:marTop w:val="0"/>
                      <w:marBottom w:val="0"/>
                      <w:divBdr>
                        <w:top w:val="none" w:sz="0" w:space="0" w:color="auto"/>
                        <w:left w:val="none" w:sz="0" w:space="0" w:color="auto"/>
                        <w:bottom w:val="none" w:sz="0" w:space="0" w:color="auto"/>
                        <w:right w:val="none" w:sz="0" w:space="0" w:color="auto"/>
                      </w:divBdr>
                    </w:div>
                  </w:divsChild>
                </w:div>
                <w:div w:id="1575820249">
                  <w:marLeft w:val="0"/>
                  <w:marRight w:val="0"/>
                  <w:marTop w:val="0"/>
                  <w:marBottom w:val="0"/>
                  <w:divBdr>
                    <w:top w:val="none" w:sz="0" w:space="0" w:color="auto"/>
                    <w:left w:val="none" w:sz="0" w:space="0" w:color="auto"/>
                    <w:bottom w:val="none" w:sz="0" w:space="0" w:color="auto"/>
                    <w:right w:val="none" w:sz="0" w:space="0" w:color="auto"/>
                  </w:divBdr>
                  <w:divsChild>
                    <w:div w:id="1002247245">
                      <w:marLeft w:val="0"/>
                      <w:marRight w:val="0"/>
                      <w:marTop w:val="0"/>
                      <w:marBottom w:val="0"/>
                      <w:divBdr>
                        <w:top w:val="none" w:sz="0" w:space="0" w:color="auto"/>
                        <w:left w:val="none" w:sz="0" w:space="0" w:color="auto"/>
                        <w:bottom w:val="none" w:sz="0" w:space="0" w:color="auto"/>
                        <w:right w:val="none" w:sz="0" w:space="0" w:color="auto"/>
                      </w:divBdr>
                    </w:div>
                  </w:divsChild>
                </w:div>
                <w:div w:id="1415712182">
                  <w:marLeft w:val="0"/>
                  <w:marRight w:val="0"/>
                  <w:marTop w:val="0"/>
                  <w:marBottom w:val="0"/>
                  <w:divBdr>
                    <w:top w:val="none" w:sz="0" w:space="0" w:color="auto"/>
                    <w:left w:val="none" w:sz="0" w:space="0" w:color="auto"/>
                    <w:bottom w:val="none" w:sz="0" w:space="0" w:color="auto"/>
                    <w:right w:val="none" w:sz="0" w:space="0" w:color="auto"/>
                  </w:divBdr>
                  <w:divsChild>
                    <w:div w:id="1757046709">
                      <w:marLeft w:val="0"/>
                      <w:marRight w:val="0"/>
                      <w:marTop w:val="0"/>
                      <w:marBottom w:val="0"/>
                      <w:divBdr>
                        <w:top w:val="none" w:sz="0" w:space="0" w:color="auto"/>
                        <w:left w:val="none" w:sz="0" w:space="0" w:color="auto"/>
                        <w:bottom w:val="none" w:sz="0" w:space="0" w:color="auto"/>
                        <w:right w:val="none" w:sz="0" w:space="0" w:color="auto"/>
                      </w:divBdr>
                    </w:div>
                    <w:div w:id="546065889">
                      <w:marLeft w:val="0"/>
                      <w:marRight w:val="0"/>
                      <w:marTop w:val="0"/>
                      <w:marBottom w:val="0"/>
                      <w:divBdr>
                        <w:top w:val="none" w:sz="0" w:space="0" w:color="auto"/>
                        <w:left w:val="none" w:sz="0" w:space="0" w:color="auto"/>
                        <w:bottom w:val="none" w:sz="0" w:space="0" w:color="auto"/>
                        <w:right w:val="none" w:sz="0" w:space="0" w:color="auto"/>
                      </w:divBdr>
                    </w:div>
                  </w:divsChild>
                </w:div>
                <w:div w:id="1884705423">
                  <w:marLeft w:val="0"/>
                  <w:marRight w:val="0"/>
                  <w:marTop w:val="0"/>
                  <w:marBottom w:val="0"/>
                  <w:divBdr>
                    <w:top w:val="none" w:sz="0" w:space="0" w:color="auto"/>
                    <w:left w:val="none" w:sz="0" w:space="0" w:color="auto"/>
                    <w:bottom w:val="none" w:sz="0" w:space="0" w:color="auto"/>
                    <w:right w:val="none" w:sz="0" w:space="0" w:color="auto"/>
                  </w:divBdr>
                  <w:divsChild>
                    <w:div w:id="33353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47961">
          <w:marLeft w:val="0"/>
          <w:marRight w:val="0"/>
          <w:marTop w:val="0"/>
          <w:marBottom w:val="0"/>
          <w:divBdr>
            <w:top w:val="none" w:sz="0" w:space="0" w:color="auto"/>
            <w:left w:val="none" w:sz="0" w:space="0" w:color="auto"/>
            <w:bottom w:val="none" w:sz="0" w:space="0" w:color="auto"/>
            <w:right w:val="none" w:sz="0" w:space="0" w:color="auto"/>
          </w:divBdr>
        </w:div>
        <w:div w:id="1339194119">
          <w:marLeft w:val="0"/>
          <w:marRight w:val="0"/>
          <w:marTop w:val="0"/>
          <w:marBottom w:val="0"/>
          <w:divBdr>
            <w:top w:val="none" w:sz="0" w:space="0" w:color="auto"/>
            <w:left w:val="none" w:sz="0" w:space="0" w:color="auto"/>
            <w:bottom w:val="none" w:sz="0" w:space="0" w:color="auto"/>
            <w:right w:val="none" w:sz="0" w:space="0" w:color="auto"/>
          </w:divBdr>
        </w:div>
        <w:div w:id="2070490073">
          <w:marLeft w:val="0"/>
          <w:marRight w:val="0"/>
          <w:marTop w:val="0"/>
          <w:marBottom w:val="0"/>
          <w:divBdr>
            <w:top w:val="none" w:sz="0" w:space="0" w:color="auto"/>
            <w:left w:val="none" w:sz="0" w:space="0" w:color="auto"/>
            <w:bottom w:val="none" w:sz="0" w:space="0" w:color="auto"/>
            <w:right w:val="none" w:sz="0" w:space="0" w:color="auto"/>
          </w:divBdr>
        </w:div>
        <w:div w:id="1354725071">
          <w:marLeft w:val="0"/>
          <w:marRight w:val="0"/>
          <w:marTop w:val="0"/>
          <w:marBottom w:val="0"/>
          <w:divBdr>
            <w:top w:val="none" w:sz="0" w:space="0" w:color="auto"/>
            <w:left w:val="none" w:sz="0" w:space="0" w:color="auto"/>
            <w:bottom w:val="none" w:sz="0" w:space="0" w:color="auto"/>
            <w:right w:val="none" w:sz="0" w:space="0" w:color="auto"/>
          </w:divBdr>
          <w:divsChild>
            <w:div w:id="370418212">
              <w:marLeft w:val="-75"/>
              <w:marRight w:val="0"/>
              <w:marTop w:val="30"/>
              <w:marBottom w:val="30"/>
              <w:divBdr>
                <w:top w:val="none" w:sz="0" w:space="0" w:color="auto"/>
                <w:left w:val="none" w:sz="0" w:space="0" w:color="auto"/>
                <w:bottom w:val="none" w:sz="0" w:space="0" w:color="auto"/>
                <w:right w:val="none" w:sz="0" w:space="0" w:color="auto"/>
              </w:divBdr>
              <w:divsChild>
                <w:div w:id="245001397">
                  <w:marLeft w:val="0"/>
                  <w:marRight w:val="0"/>
                  <w:marTop w:val="0"/>
                  <w:marBottom w:val="0"/>
                  <w:divBdr>
                    <w:top w:val="none" w:sz="0" w:space="0" w:color="auto"/>
                    <w:left w:val="none" w:sz="0" w:space="0" w:color="auto"/>
                    <w:bottom w:val="none" w:sz="0" w:space="0" w:color="auto"/>
                    <w:right w:val="none" w:sz="0" w:space="0" w:color="auto"/>
                  </w:divBdr>
                  <w:divsChild>
                    <w:div w:id="1240290303">
                      <w:marLeft w:val="0"/>
                      <w:marRight w:val="0"/>
                      <w:marTop w:val="0"/>
                      <w:marBottom w:val="0"/>
                      <w:divBdr>
                        <w:top w:val="none" w:sz="0" w:space="0" w:color="auto"/>
                        <w:left w:val="none" w:sz="0" w:space="0" w:color="auto"/>
                        <w:bottom w:val="none" w:sz="0" w:space="0" w:color="auto"/>
                        <w:right w:val="none" w:sz="0" w:space="0" w:color="auto"/>
                      </w:divBdr>
                    </w:div>
                  </w:divsChild>
                </w:div>
                <w:div w:id="1414817856">
                  <w:marLeft w:val="0"/>
                  <w:marRight w:val="0"/>
                  <w:marTop w:val="0"/>
                  <w:marBottom w:val="0"/>
                  <w:divBdr>
                    <w:top w:val="none" w:sz="0" w:space="0" w:color="auto"/>
                    <w:left w:val="none" w:sz="0" w:space="0" w:color="auto"/>
                    <w:bottom w:val="none" w:sz="0" w:space="0" w:color="auto"/>
                    <w:right w:val="none" w:sz="0" w:space="0" w:color="auto"/>
                  </w:divBdr>
                  <w:divsChild>
                    <w:div w:id="1785322">
                      <w:marLeft w:val="0"/>
                      <w:marRight w:val="0"/>
                      <w:marTop w:val="0"/>
                      <w:marBottom w:val="0"/>
                      <w:divBdr>
                        <w:top w:val="none" w:sz="0" w:space="0" w:color="auto"/>
                        <w:left w:val="none" w:sz="0" w:space="0" w:color="auto"/>
                        <w:bottom w:val="none" w:sz="0" w:space="0" w:color="auto"/>
                        <w:right w:val="none" w:sz="0" w:space="0" w:color="auto"/>
                      </w:divBdr>
                    </w:div>
                  </w:divsChild>
                </w:div>
                <w:div w:id="556016236">
                  <w:marLeft w:val="0"/>
                  <w:marRight w:val="0"/>
                  <w:marTop w:val="0"/>
                  <w:marBottom w:val="0"/>
                  <w:divBdr>
                    <w:top w:val="none" w:sz="0" w:space="0" w:color="auto"/>
                    <w:left w:val="none" w:sz="0" w:space="0" w:color="auto"/>
                    <w:bottom w:val="none" w:sz="0" w:space="0" w:color="auto"/>
                    <w:right w:val="none" w:sz="0" w:space="0" w:color="auto"/>
                  </w:divBdr>
                  <w:divsChild>
                    <w:div w:id="81265794">
                      <w:marLeft w:val="0"/>
                      <w:marRight w:val="0"/>
                      <w:marTop w:val="0"/>
                      <w:marBottom w:val="0"/>
                      <w:divBdr>
                        <w:top w:val="none" w:sz="0" w:space="0" w:color="auto"/>
                        <w:left w:val="none" w:sz="0" w:space="0" w:color="auto"/>
                        <w:bottom w:val="none" w:sz="0" w:space="0" w:color="auto"/>
                        <w:right w:val="none" w:sz="0" w:space="0" w:color="auto"/>
                      </w:divBdr>
                    </w:div>
                    <w:div w:id="167445185">
                      <w:marLeft w:val="0"/>
                      <w:marRight w:val="0"/>
                      <w:marTop w:val="0"/>
                      <w:marBottom w:val="0"/>
                      <w:divBdr>
                        <w:top w:val="none" w:sz="0" w:space="0" w:color="auto"/>
                        <w:left w:val="none" w:sz="0" w:space="0" w:color="auto"/>
                        <w:bottom w:val="none" w:sz="0" w:space="0" w:color="auto"/>
                        <w:right w:val="none" w:sz="0" w:space="0" w:color="auto"/>
                      </w:divBdr>
                    </w:div>
                  </w:divsChild>
                </w:div>
                <w:div w:id="1153523901">
                  <w:marLeft w:val="0"/>
                  <w:marRight w:val="0"/>
                  <w:marTop w:val="0"/>
                  <w:marBottom w:val="0"/>
                  <w:divBdr>
                    <w:top w:val="none" w:sz="0" w:space="0" w:color="auto"/>
                    <w:left w:val="none" w:sz="0" w:space="0" w:color="auto"/>
                    <w:bottom w:val="none" w:sz="0" w:space="0" w:color="auto"/>
                    <w:right w:val="none" w:sz="0" w:space="0" w:color="auto"/>
                  </w:divBdr>
                  <w:divsChild>
                    <w:div w:id="621350706">
                      <w:marLeft w:val="0"/>
                      <w:marRight w:val="0"/>
                      <w:marTop w:val="0"/>
                      <w:marBottom w:val="0"/>
                      <w:divBdr>
                        <w:top w:val="none" w:sz="0" w:space="0" w:color="auto"/>
                        <w:left w:val="none" w:sz="0" w:space="0" w:color="auto"/>
                        <w:bottom w:val="none" w:sz="0" w:space="0" w:color="auto"/>
                        <w:right w:val="none" w:sz="0" w:space="0" w:color="auto"/>
                      </w:divBdr>
                    </w:div>
                    <w:div w:id="261449874">
                      <w:marLeft w:val="0"/>
                      <w:marRight w:val="0"/>
                      <w:marTop w:val="0"/>
                      <w:marBottom w:val="0"/>
                      <w:divBdr>
                        <w:top w:val="none" w:sz="0" w:space="0" w:color="auto"/>
                        <w:left w:val="none" w:sz="0" w:space="0" w:color="auto"/>
                        <w:bottom w:val="none" w:sz="0" w:space="0" w:color="auto"/>
                        <w:right w:val="none" w:sz="0" w:space="0" w:color="auto"/>
                      </w:divBdr>
                    </w:div>
                  </w:divsChild>
                </w:div>
                <w:div w:id="204101675">
                  <w:marLeft w:val="0"/>
                  <w:marRight w:val="0"/>
                  <w:marTop w:val="0"/>
                  <w:marBottom w:val="0"/>
                  <w:divBdr>
                    <w:top w:val="none" w:sz="0" w:space="0" w:color="auto"/>
                    <w:left w:val="none" w:sz="0" w:space="0" w:color="auto"/>
                    <w:bottom w:val="none" w:sz="0" w:space="0" w:color="auto"/>
                    <w:right w:val="none" w:sz="0" w:space="0" w:color="auto"/>
                  </w:divBdr>
                  <w:divsChild>
                    <w:div w:id="1788422868">
                      <w:marLeft w:val="0"/>
                      <w:marRight w:val="0"/>
                      <w:marTop w:val="0"/>
                      <w:marBottom w:val="0"/>
                      <w:divBdr>
                        <w:top w:val="none" w:sz="0" w:space="0" w:color="auto"/>
                        <w:left w:val="none" w:sz="0" w:space="0" w:color="auto"/>
                        <w:bottom w:val="none" w:sz="0" w:space="0" w:color="auto"/>
                        <w:right w:val="none" w:sz="0" w:space="0" w:color="auto"/>
                      </w:divBdr>
                    </w:div>
                  </w:divsChild>
                </w:div>
                <w:div w:id="643046100">
                  <w:marLeft w:val="0"/>
                  <w:marRight w:val="0"/>
                  <w:marTop w:val="0"/>
                  <w:marBottom w:val="0"/>
                  <w:divBdr>
                    <w:top w:val="none" w:sz="0" w:space="0" w:color="auto"/>
                    <w:left w:val="none" w:sz="0" w:space="0" w:color="auto"/>
                    <w:bottom w:val="none" w:sz="0" w:space="0" w:color="auto"/>
                    <w:right w:val="none" w:sz="0" w:space="0" w:color="auto"/>
                  </w:divBdr>
                  <w:divsChild>
                    <w:div w:id="100995775">
                      <w:marLeft w:val="0"/>
                      <w:marRight w:val="0"/>
                      <w:marTop w:val="0"/>
                      <w:marBottom w:val="0"/>
                      <w:divBdr>
                        <w:top w:val="none" w:sz="0" w:space="0" w:color="auto"/>
                        <w:left w:val="none" w:sz="0" w:space="0" w:color="auto"/>
                        <w:bottom w:val="none" w:sz="0" w:space="0" w:color="auto"/>
                        <w:right w:val="none" w:sz="0" w:space="0" w:color="auto"/>
                      </w:divBdr>
                    </w:div>
                    <w:div w:id="633371414">
                      <w:marLeft w:val="0"/>
                      <w:marRight w:val="0"/>
                      <w:marTop w:val="0"/>
                      <w:marBottom w:val="0"/>
                      <w:divBdr>
                        <w:top w:val="none" w:sz="0" w:space="0" w:color="auto"/>
                        <w:left w:val="none" w:sz="0" w:space="0" w:color="auto"/>
                        <w:bottom w:val="none" w:sz="0" w:space="0" w:color="auto"/>
                        <w:right w:val="none" w:sz="0" w:space="0" w:color="auto"/>
                      </w:divBdr>
                    </w:div>
                  </w:divsChild>
                </w:div>
                <w:div w:id="1478955230">
                  <w:marLeft w:val="0"/>
                  <w:marRight w:val="0"/>
                  <w:marTop w:val="0"/>
                  <w:marBottom w:val="0"/>
                  <w:divBdr>
                    <w:top w:val="none" w:sz="0" w:space="0" w:color="auto"/>
                    <w:left w:val="none" w:sz="0" w:space="0" w:color="auto"/>
                    <w:bottom w:val="none" w:sz="0" w:space="0" w:color="auto"/>
                    <w:right w:val="none" w:sz="0" w:space="0" w:color="auto"/>
                  </w:divBdr>
                  <w:divsChild>
                    <w:div w:id="1191603790">
                      <w:marLeft w:val="0"/>
                      <w:marRight w:val="0"/>
                      <w:marTop w:val="0"/>
                      <w:marBottom w:val="0"/>
                      <w:divBdr>
                        <w:top w:val="none" w:sz="0" w:space="0" w:color="auto"/>
                        <w:left w:val="none" w:sz="0" w:space="0" w:color="auto"/>
                        <w:bottom w:val="none" w:sz="0" w:space="0" w:color="auto"/>
                        <w:right w:val="none" w:sz="0" w:space="0" w:color="auto"/>
                      </w:divBdr>
                    </w:div>
                  </w:divsChild>
                </w:div>
                <w:div w:id="426196584">
                  <w:marLeft w:val="0"/>
                  <w:marRight w:val="0"/>
                  <w:marTop w:val="0"/>
                  <w:marBottom w:val="0"/>
                  <w:divBdr>
                    <w:top w:val="none" w:sz="0" w:space="0" w:color="auto"/>
                    <w:left w:val="none" w:sz="0" w:space="0" w:color="auto"/>
                    <w:bottom w:val="none" w:sz="0" w:space="0" w:color="auto"/>
                    <w:right w:val="none" w:sz="0" w:space="0" w:color="auto"/>
                  </w:divBdr>
                  <w:divsChild>
                    <w:div w:id="602884405">
                      <w:marLeft w:val="0"/>
                      <w:marRight w:val="0"/>
                      <w:marTop w:val="0"/>
                      <w:marBottom w:val="0"/>
                      <w:divBdr>
                        <w:top w:val="none" w:sz="0" w:space="0" w:color="auto"/>
                        <w:left w:val="none" w:sz="0" w:space="0" w:color="auto"/>
                        <w:bottom w:val="none" w:sz="0" w:space="0" w:color="auto"/>
                        <w:right w:val="none" w:sz="0" w:space="0" w:color="auto"/>
                      </w:divBdr>
                    </w:div>
                  </w:divsChild>
                </w:div>
                <w:div w:id="388189878">
                  <w:marLeft w:val="0"/>
                  <w:marRight w:val="0"/>
                  <w:marTop w:val="0"/>
                  <w:marBottom w:val="0"/>
                  <w:divBdr>
                    <w:top w:val="none" w:sz="0" w:space="0" w:color="auto"/>
                    <w:left w:val="none" w:sz="0" w:space="0" w:color="auto"/>
                    <w:bottom w:val="none" w:sz="0" w:space="0" w:color="auto"/>
                    <w:right w:val="none" w:sz="0" w:space="0" w:color="auto"/>
                  </w:divBdr>
                  <w:divsChild>
                    <w:div w:id="667443584">
                      <w:marLeft w:val="0"/>
                      <w:marRight w:val="0"/>
                      <w:marTop w:val="0"/>
                      <w:marBottom w:val="0"/>
                      <w:divBdr>
                        <w:top w:val="none" w:sz="0" w:space="0" w:color="auto"/>
                        <w:left w:val="none" w:sz="0" w:space="0" w:color="auto"/>
                        <w:bottom w:val="none" w:sz="0" w:space="0" w:color="auto"/>
                        <w:right w:val="none" w:sz="0" w:space="0" w:color="auto"/>
                      </w:divBdr>
                    </w:div>
                  </w:divsChild>
                </w:div>
                <w:div w:id="29770899">
                  <w:marLeft w:val="0"/>
                  <w:marRight w:val="0"/>
                  <w:marTop w:val="0"/>
                  <w:marBottom w:val="0"/>
                  <w:divBdr>
                    <w:top w:val="none" w:sz="0" w:space="0" w:color="auto"/>
                    <w:left w:val="none" w:sz="0" w:space="0" w:color="auto"/>
                    <w:bottom w:val="none" w:sz="0" w:space="0" w:color="auto"/>
                    <w:right w:val="none" w:sz="0" w:space="0" w:color="auto"/>
                  </w:divBdr>
                  <w:divsChild>
                    <w:div w:id="761072110">
                      <w:marLeft w:val="0"/>
                      <w:marRight w:val="0"/>
                      <w:marTop w:val="0"/>
                      <w:marBottom w:val="0"/>
                      <w:divBdr>
                        <w:top w:val="none" w:sz="0" w:space="0" w:color="auto"/>
                        <w:left w:val="none" w:sz="0" w:space="0" w:color="auto"/>
                        <w:bottom w:val="none" w:sz="0" w:space="0" w:color="auto"/>
                        <w:right w:val="none" w:sz="0" w:space="0" w:color="auto"/>
                      </w:divBdr>
                    </w:div>
                  </w:divsChild>
                </w:div>
                <w:div w:id="456533588">
                  <w:marLeft w:val="0"/>
                  <w:marRight w:val="0"/>
                  <w:marTop w:val="0"/>
                  <w:marBottom w:val="0"/>
                  <w:divBdr>
                    <w:top w:val="none" w:sz="0" w:space="0" w:color="auto"/>
                    <w:left w:val="none" w:sz="0" w:space="0" w:color="auto"/>
                    <w:bottom w:val="none" w:sz="0" w:space="0" w:color="auto"/>
                    <w:right w:val="none" w:sz="0" w:space="0" w:color="auto"/>
                  </w:divBdr>
                  <w:divsChild>
                    <w:div w:id="1175611266">
                      <w:marLeft w:val="0"/>
                      <w:marRight w:val="0"/>
                      <w:marTop w:val="0"/>
                      <w:marBottom w:val="0"/>
                      <w:divBdr>
                        <w:top w:val="none" w:sz="0" w:space="0" w:color="auto"/>
                        <w:left w:val="none" w:sz="0" w:space="0" w:color="auto"/>
                        <w:bottom w:val="none" w:sz="0" w:space="0" w:color="auto"/>
                        <w:right w:val="none" w:sz="0" w:space="0" w:color="auto"/>
                      </w:divBdr>
                    </w:div>
                  </w:divsChild>
                </w:div>
                <w:div w:id="812598749">
                  <w:marLeft w:val="0"/>
                  <w:marRight w:val="0"/>
                  <w:marTop w:val="0"/>
                  <w:marBottom w:val="0"/>
                  <w:divBdr>
                    <w:top w:val="none" w:sz="0" w:space="0" w:color="auto"/>
                    <w:left w:val="none" w:sz="0" w:space="0" w:color="auto"/>
                    <w:bottom w:val="none" w:sz="0" w:space="0" w:color="auto"/>
                    <w:right w:val="none" w:sz="0" w:space="0" w:color="auto"/>
                  </w:divBdr>
                  <w:divsChild>
                    <w:div w:id="44571227">
                      <w:marLeft w:val="0"/>
                      <w:marRight w:val="0"/>
                      <w:marTop w:val="0"/>
                      <w:marBottom w:val="0"/>
                      <w:divBdr>
                        <w:top w:val="none" w:sz="0" w:space="0" w:color="auto"/>
                        <w:left w:val="none" w:sz="0" w:space="0" w:color="auto"/>
                        <w:bottom w:val="none" w:sz="0" w:space="0" w:color="auto"/>
                        <w:right w:val="none" w:sz="0" w:space="0" w:color="auto"/>
                      </w:divBdr>
                    </w:div>
                  </w:divsChild>
                </w:div>
                <w:div w:id="1490748748">
                  <w:marLeft w:val="0"/>
                  <w:marRight w:val="0"/>
                  <w:marTop w:val="0"/>
                  <w:marBottom w:val="0"/>
                  <w:divBdr>
                    <w:top w:val="none" w:sz="0" w:space="0" w:color="auto"/>
                    <w:left w:val="none" w:sz="0" w:space="0" w:color="auto"/>
                    <w:bottom w:val="none" w:sz="0" w:space="0" w:color="auto"/>
                    <w:right w:val="none" w:sz="0" w:space="0" w:color="auto"/>
                  </w:divBdr>
                  <w:divsChild>
                    <w:div w:id="1146319796">
                      <w:marLeft w:val="0"/>
                      <w:marRight w:val="0"/>
                      <w:marTop w:val="0"/>
                      <w:marBottom w:val="0"/>
                      <w:divBdr>
                        <w:top w:val="none" w:sz="0" w:space="0" w:color="auto"/>
                        <w:left w:val="none" w:sz="0" w:space="0" w:color="auto"/>
                        <w:bottom w:val="none" w:sz="0" w:space="0" w:color="auto"/>
                        <w:right w:val="none" w:sz="0" w:space="0" w:color="auto"/>
                      </w:divBdr>
                    </w:div>
                  </w:divsChild>
                </w:div>
                <w:div w:id="1742169269">
                  <w:marLeft w:val="0"/>
                  <w:marRight w:val="0"/>
                  <w:marTop w:val="0"/>
                  <w:marBottom w:val="0"/>
                  <w:divBdr>
                    <w:top w:val="none" w:sz="0" w:space="0" w:color="auto"/>
                    <w:left w:val="none" w:sz="0" w:space="0" w:color="auto"/>
                    <w:bottom w:val="none" w:sz="0" w:space="0" w:color="auto"/>
                    <w:right w:val="none" w:sz="0" w:space="0" w:color="auto"/>
                  </w:divBdr>
                  <w:divsChild>
                    <w:div w:id="125712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2786">
          <w:marLeft w:val="0"/>
          <w:marRight w:val="0"/>
          <w:marTop w:val="0"/>
          <w:marBottom w:val="0"/>
          <w:divBdr>
            <w:top w:val="none" w:sz="0" w:space="0" w:color="auto"/>
            <w:left w:val="none" w:sz="0" w:space="0" w:color="auto"/>
            <w:bottom w:val="none" w:sz="0" w:space="0" w:color="auto"/>
            <w:right w:val="none" w:sz="0" w:space="0" w:color="auto"/>
          </w:divBdr>
        </w:div>
        <w:div w:id="593170921">
          <w:marLeft w:val="0"/>
          <w:marRight w:val="0"/>
          <w:marTop w:val="0"/>
          <w:marBottom w:val="0"/>
          <w:divBdr>
            <w:top w:val="none" w:sz="0" w:space="0" w:color="auto"/>
            <w:left w:val="none" w:sz="0" w:space="0" w:color="auto"/>
            <w:bottom w:val="none" w:sz="0" w:space="0" w:color="auto"/>
            <w:right w:val="none" w:sz="0" w:space="0" w:color="auto"/>
          </w:divBdr>
        </w:div>
        <w:div w:id="374236115">
          <w:marLeft w:val="0"/>
          <w:marRight w:val="0"/>
          <w:marTop w:val="0"/>
          <w:marBottom w:val="0"/>
          <w:divBdr>
            <w:top w:val="none" w:sz="0" w:space="0" w:color="auto"/>
            <w:left w:val="none" w:sz="0" w:space="0" w:color="auto"/>
            <w:bottom w:val="none" w:sz="0" w:space="0" w:color="auto"/>
            <w:right w:val="none" w:sz="0" w:space="0" w:color="auto"/>
          </w:divBdr>
        </w:div>
        <w:div w:id="749428797">
          <w:marLeft w:val="0"/>
          <w:marRight w:val="0"/>
          <w:marTop w:val="0"/>
          <w:marBottom w:val="0"/>
          <w:divBdr>
            <w:top w:val="none" w:sz="0" w:space="0" w:color="auto"/>
            <w:left w:val="none" w:sz="0" w:space="0" w:color="auto"/>
            <w:bottom w:val="none" w:sz="0" w:space="0" w:color="auto"/>
            <w:right w:val="none" w:sz="0" w:space="0" w:color="auto"/>
          </w:divBdr>
        </w:div>
        <w:div w:id="462968853">
          <w:marLeft w:val="0"/>
          <w:marRight w:val="0"/>
          <w:marTop w:val="0"/>
          <w:marBottom w:val="0"/>
          <w:divBdr>
            <w:top w:val="none" w:sz="0" w:space="0" w:color="auto"/>
            <w:left w:val="none" w:sz="0" w:space="0" w:color="auto"/>
            <w:bottom w:val="none" w:sz="0" w:space="0" w:color="auto"/>
            <w:right w:val="none" w:sz="0" w:space="0" w:color="auto"/>
          </w:divBdr>
        </w:div>
      </w:divsChild>
    </w:div>
    <w:div w:id="89458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ildprotection@scottishsquash.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gov.scot/disclosure-scotland-code-of-practic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gov.uk/ssi/2010/167/regulation/7"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cbfc70c-b7d3-4fcd-b092-ec679e061e30" xsi:nil="true"/>
    <lcf76f155ced4ddcb4097134ff3c332f xmlns="9505d42a-f395-465c-bee7-5bcddc123aa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09E3523BF6664D807F837A86AA11A4" ma:contentTypeVersion="18" ma:contentTypeDescription="Create a new document." ma:contentTypeScope="" ma:versionID="06cde27b833cf1fdf6fa92d640b31c5c">
  <xsd:schema xmlns:xsd="http://www.w3.org/2001/XMLSchema" xmlns:xs="http://www.w3.org/2001/XMLSchema" xmlns:p="http://schemas.microsoft.com/office/2006/metadata/properties" xmlns:ns2="9505d42a-f395-465c-bee7-5bcddc123aa6" xmlns:ns3="09cb79c9-bc50-42d0-b34e-73929ea2a260" xmlns:ns4="4cbfc70c-b7d3-4fcd-b092-ec679e061e30" targetNamespace="http://schemas.microsoft.com/office/2006/metadata/properties" ma:root="true" ma:fieldsID="d4bf07f331052723bf565c94d21ec18e" ns2:_="" ns3:_="" ns4:_="">
    <xsd:import namespace="9505d42a-f395-465c-bee7-5bcddc123aa6"/>
    <xsd:import namespace="09cb79c9-bc50-42d0-b34e-73929ea2a260"/>
    <xsd:import namespace="4cbfc70c-b7d3-4fcd-b092-ec679e061e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5d42a-f395-465c-bee7-5bcddc123a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438379a-b02a-4430-b856-41ec7e2c82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b79c9-bc50-42d0-b34e-73929ea2a26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bfc70c-b7d3-4fcd-b092-ec679e061e3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9a5d11f-8eb2-43f3-91a5-fa76ba7e05b0}" ma:internalName="TaxCatchAll" ma:showField="CatchAllData" ma:web="4cbfc70c-b7d3-4fcd-b092-ec679e061e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DA9B2-4EAF-42B6-8358-3E270900C8A5}">
  <ds:schemaRefs>
    <ds:schemaRef ds:uri="http://schemas.microsoft.com/sharepoint/v3/contenttype/forms"/>
  </ds:schemaRefs>
</ds:datastoreItem>
</file>

<file path=customXml/itemProps2.xml><?xml version="1.0" encoding="utf-8"?>
<ds:datastoreItem xmlns:ds="http://schemas.openxmlformats.org/officeDocument/2006/customXml" ds:itemID="{53F24E99-E03B-47CA-9741-1004A4619A41}">
  <ds:schemaRefs>
    <ds:schemaRef ds:uri="http://schemas.microsoft.com/office/2006/metadata/properties"/>
    <ds:schemaRef ds:uri="http://schemas.microsoft.com/office/infopath/2007/PartnerControls"/>
    <ds:schemaRef ds:uri="4cbfc70c-b7d3-4fcd-b092-ec679e061e30"/>
    <ds:schemaRef ds:uri="9505d42a-f395-465c-bee7-5bcddc123aa6"/>
  </ds:schemaRefs>
</ds:datastoreItem>
</file>

<file path=customXml/itemProps3.xml><?xml version="1.0" encoding="utf-8"?>
<ds:datastoreItem xmlns:ds="http://schemas.openxmlformats.org/officeDocument/2006/customXml" ds:itemID="{31659C0D-DCD6-4DF0-A6BB-69EC5ED8E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5d42a-f395-465c-bee7-5bcddc123aa6"/>
    <ds:schemaRef ds:uri="09cb79c9-bc50-42d0-b34e-73929ea2a260"/>
    <ds:schemaRef ds:uri="4cbfc70c-b7d3-4fcd-b092-ec679e061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FC3C9B-9DD4-456A-9923-71B99DED6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845</Words>
  <Characters>4821</Characters>
  <Application>Microsoft Office Word</Application>
  <DocSecurity>0</DocSecurity>
  <Lines>40</Lines>
  <Paragraphs>11</Paragraphs>
  <ScaleCrop>false</ScaleCrop>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McKay</dc:creator>
  <cp:keywords/>
  <dc:description/>
  <cp:lastModifiedBy>Garry McKay</cp:lastModifiedBy>
  <cp:revision>3</cp:revision>
  <dcterms:created xsi:type="dcterms:W3CDTF">2024-04-30T15:21:00Z</dcterms:created>
  <dcterms:modified xsi:type="dcterms:W3CDTF">2024-04-30T15:24:00Z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0x0101002109E3523BF6664D807F837A86AA11A4</vt:lpwstr>
  </property>
  <property fmtid="{D5CDD505-2E9C-101B-9397-08002B2CF9AE}" pid="3" name="MediaServiceImageTags">
    <vt:lpwstr/>
  </property>
</Properties>
</file>